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87EBD" w14:textId="650644BC" w:rsidR="00202787" w:rsidRDefault="00202787" w:rsidP="00BE1EA9">
      <w:pPr>
        <w:jc w:val="center"/>
        <w:rPr>
          <w:b/>
          <w:bCs/>
          <w:sz w:val="24"/>
          <w:szCs w:val="24"/>
        </w:rPr>
      </w:pPr>
      <w:r>
        <w:rPr>
          <w:b/>
          <w:bCs/>
          <w:sz w:val="24"/>
          <w:szCs w:val="24"/>
        </w:rPr>
        <w:t>TITLE:</w:t>
      </w:r>
      <w:bookmarkStart w:id="0" w:name="_Hlk159958638"/>
      <w:r>
        <w:rPr>
          <w:b/>
          <w:bCs/>
          <w:sz w:val="24"/>
          <w:szCs w:val="24"/>
        </w:rPr>
        <w:t xml:space="preserve">  </w:t>
      </w:r>
      <w:bookmarkEnd w:id="0"/>
      <w:r w:rsidR="000D60A1" w:rsidRPr="000D60A1">
        <w:rPr>
          <w:b/>
          <w:bCs/>
          <w:sz w:val="24"/>
          <w:szCs w:val="24"/>
        </w:rPr>
        <w:t>Recurrent thunderclap headache after endovascular embolization of pial AV malformation by Onyx material</w:t>
      </w:r>
    </w:p>
    <w:p w14:paraId="6772DEA5" w14:textId="43C7066D" w:rsidR="00202787" w:rsidRPr="00202787" w:rsidRDefault="00202787" w:rsidP="00202787">
      <w:pPr>
        <w:jc w:val="center"/>
        <w:rPr>
          <w:b/>
          <w:bCs/>
          <w:sz w:val="24"/>
          <w:szCs w:val="24"/>
        </w:rPr>
      </w:pPr>
      <w:r w:rsidRPr="00202787">
        <w:rPr>
          <w:b/>
          <w:bCs/>
          <w:sz w:val="24"/>
          <w:szCs w:val="24"/>
        </w:rPr>
        <w:t>Dr Bharath M.M</w:t>
      </w:r>
      <w:r>
        <w:rPr>
          <w:b/>
          <w:bCs/>
          <w:sz w:val="24"/>
          <w:szCs w:val="24"/>
        </w:rPr>
        <w:t xml:space="preserve">, </w:t>
      </w:r>
      <w:r w:rsidRPr="00202787">
        <w:rPr>
          <w:b/>
          <w:bCs/>
          <w:sz w:val="24"/>
          <w:szCs w:val="24"/>
        </w:rPr>
        <w:t>Dr Vimal Kumar Paliwal</w:t>
      </w:r>
    </w:p>
    <w:p w14:paraId="3CD44060" w14:textId="1A8448AF" w:rsidR="00202787" w:rsidRPr="00202787" w:rsidRDefault="00202787" w:rsidP="00251AFE">
      <w:pPr>
        <w:jc w:val="center"/>
        <w:rPr>
          <w:b/>
          <w:bCs/>
          <w:sz w:val="24"/>
          <w:szCs w:val="24"/>
        </w:rPr>
      </w:pPr>
      <w:r w:rsidRPr="00202787">
        <w:rPr>
          <w:b/>
          <w:bCs/>
          <w:sz w:val="24"/>
          <w:szCs w:val="24"/>
        </w:rPr>
        <w:t>Department of Neurology</w:t>
      </w:r>
    </w:p>
    <w:p w14:paraId="4723470D" w14:textId="4FE3DDBF" w:rsidR="00BE1EA9" w:rsidRDefault="00202787" w:rsidP="00251AFE">
      <w:pPr>
        <w:jc w:val="center"/>
        <w:rPr>
          <w:b/>
          <w:bCs/>
          <w:sz w:val="24"/>
          <w:szCs w:val="24"/>
        </w:rPr>
      </w:pPr>
      <w:r w:rsidRPr="00202787">
        <w:rPr>
          <w:b/>
          <w:bCs/>
          <w:sz w:val="24"/>
          <w:szCs w:val="24"/>
        </w:rPr>
        <w:t>Sanjay Gandhi Post Graduate Institute of Medical Sciences, Lucknow</w:t>
      </w:r>
      <w:r w:rsidR="005C2ECB">
        <w:rPr>
          <w:b/>
          <w:bCs/>
          <w:sz w:val="24"/>
          <w:szCs w:val="24"/>
        </w:rPr>
        <w:t>, India</w:t>
      </w:r>
    </w:p>
    <w:p w14:paraId="5F7E5F8A" w14:textId="1B4AB6E3" w:rsidR="005C2ECB" w:rsidRDefault="005C2ECB" w:rsidP="00202787">
      <w:pPr>
        <w:jc w:val="center"/>
        <w:rPr>
          <w:b/>
          <w:bCs/>
          <w:sz w:val="24"/>
          <w:szCs w:val="24"/>
        </w:rPr>
      </w:pPr>
      <w:r>
        <w:rPr>
          <w:b/>
          <w:bCs/>
          <w:sz w:val="24"/>
          <w:szCs w:val="24"/>
        </w:rPr>
        <w:t>Mobile Number: 91-9902368898</w:t>
      </w:r>
    </w:p>
    <w:p w14:paraId="4EF4DB33" w14:textId="1D4A8BDA" w:rsidR="005C2ECB" w:rsidRDefault="005C2ECB" w:rsidP="00202787">
      <w:pPr>
        <w:jc w:val="center"/>
        <w:rPr>
          <w:b/>
          <w:bCs/>
          <w:sz w:val="24"/>
          <w:szCs w:val="24"/>
        </w:rPr>
      </w:pPr>
      <w:r>
        <w:rPr>
          <w:b/>
          <w:bCs/>
          <w:sz w:val="24"/>
          <w:szCs w:val="24"/>
        </w:rPr>
        <w:t>Mail id: bharathmm14@gmail.com</w:t>
      </w:r>
    </w:p>
    <w:p w14:paraId="18DF588A" w14:textId="72725BB5" w:rsidR="007A43F7" w:rsidRDefault="007A43F7" w:rsidP="007A43F7">
      <w:pPr>
        <w:rPr>
          <w:b/>
          <w:bCs/>
          <w:sz w:val="24"/>
          <w:szCs w:val="24"/>
        </w:rPr>
      </w:pPr>
      <w:r>
        <w:rPr>
          <w:b/>
          <w:bCs/>
          <w:sz w:val="24"/>
          <w:szCs w:val="24"/>
        </w:rPr>
        <w:t>Presenter Name:</w:t>
      </w:r>
      <w:r w:rsidR="00202787">
        <w:rPr>
          <w:b/>
          <w:bCs/>
          <w:sz w:val="24"/>
          <w:szCs w:val="24"/>
        </w:rPr>
        <w:t xml:space="preserve"> Dr Bharath M.M.</w:t>
      </w:r>
    </w:p>
    <w:p w14:paraId="48E7A3E6" w14:textId="04704EF3" w:rsidR="007A43F7" w:rsidRDefault="007A43F7" w:rsidP="007A43F7">
      <w:pPr>
        <w:rPr>
          <w:b/>
          <w:bCs/>
          <w:sz w:val="24"/>
          <w:szCs w:val="24"/>
        </w:rPr>
      </w:pPr>
      <w:r>
        <w:rPr>
          <w:b/>
          <w:bCs/>
          <w:sz w:val="24"/>
          <w:szCs w:val="24"/>
        </w:rPr>
        <w:t xml:space="preserve">Abstract: </w:t>
      </w:r>
    </w:p>
    <w:p w14:paraId="46B35548" w14:textId="6170BF4A" w:rsidR="000D60A1" w:rsidRPr="000D60A1" w:rsidRDefault="000D60A1" w:rsidP="000D60A1">
      <w:pPr>
        <w:spacing w:line="240" w:lineRule="auto"/>
        <w:rPr>
          <w:b/>
          <w:bCs/>
          <w:sz w:val="24"/>
          <w:szCs w:val="24"/>
        </w:rPr>
      </w:pPr>
      <w:r w:rsidRPr="000D60A1">
        <w:rPr>
          <w:b/>
          <w:bCs/>
          <w:sz w:val="24"/>
          <w:szCs w:val="24"/>
        </w:rPr>
        <w:t>Thunderclap headache is a sudden severe headache with onset to peak within one minute.</w:t>
      </w:r>
      <w:r>
        <w:rPr>
          <w:b/>
          <w:bCs/>
          <w:sz w:val="24"/>
          <w:szCs w:val="24"/>
        </w:rPr>
        <w:t xml:space="preserve"> </w:t>
      </w:r>
      <w:r w:rsidRPr="000D60A1">
        <w:rPr>
          <w:b/>
          <w:bCs/>
          <w:sz w:val="24"/>
          <w:szCs w:val="24"/>
        </w:rPr>
        <w:t>Multiple excruciating, short-lived thunderclap headaches over a few days to weeks are highly</w:t>
      </w:r>
    </w:p>
    <w:p w14:paraId="46B29185" w14:textId="412324F2" w:rsidR="000D60A1" w:rsidRPr="000D60A1" w:rsidRDefault="000D60A1" w:rsidP="000D60A1">
      <w:pPr>
        <w:spacing w:line="240" w:lineRule="auto"/>
        <w:rPr>
          <w:b/>
          <w:bCs/>
          <w:sz w:val="24"/>
          <w:szCs w:val="24"/>
        </w:rPr>
      </w:pPr>
      <w:r w:rsidRPr="000D60A1">
        <w:rPr>
          <w:b/>
          <w:bCs/>
          <w:sz w:val="24"/>
          <w:szCs w:val="24"/>
        </w:rPr>
        <w:t>suggestive of reversible cerebral vasoconstriction syndrome (RCVS). RCVS can be primary or</w:t>
      </w:r>
      <w:r>
        <w:rPr>
          <w:b/>
          <w:bCs/>
          <w:sz w:val="24"/>
          <w:szCs w:val="24"/>
        </w:rPr>
        <w:t xml:space="preserve"> </w:t>
      </w:r>
      <w:r w:rsidRPr="000D60A1">
        <w:rPr>
          <w:b/>
          <w:bCs/>
          <w:sz w:val="24"/>
          <w:szCs w:val="24"/>
        </w:rPr>
        <w:t>secondary to several factors, but it is rarely described after neuro-endovascular procedures</w:t>
      </w:r>
    </w:p>
    <w:p w14:paraId="419D189D" w14:textId="1177CD39" w:rsidR="000D60A1" w:rsidRDefault="000D60A1" w:rsidP="000D60A1">
      <w:pPr>
        <w:spacing w:line="240" w:lineRule="auto"/>
        <w:rPr>
          <w:b/>
          <w:bCs/>
          <w:sz w:val="24"/>
          <w:szCs w:val="24"/>
        </w:rPr>
      </w:pPr>
      <w:r w:rsidRPr="000D60A1">
        <w:rPr>
          <w:b/>
          <w:bCs/>
          <w:sz w:val="24"/>
          <w:szCs w:val="24"/>
        </w:rPr>
        <w:t>using onyx material.</w:t>
      </w:r>
      <w:r>
        <w:rPr>
          <w:b/>
          <w:bCs/>
          <w:sz w:val="24"/>
          <w:szCs w:val="24"/>
        </w:rPr>
        <w:t xml:space="preserve"> </w:t>
      </w:r>
      <w:r w:rsidRPr="000D60A1">
        <w:rPr>
          <w:b/>
          <w:bCs/>
          <w:sz w:val="24"/>
          <w:szCs w:val="24"/>
        </w:rPr>
        <w:t>A 10-year-old child presented with RCVS heralded by recurrent thunderclap headache following</w:t>
      </w:r>
      <w:r>
        <w:rPr>
          <w:b/>
          <w:bCs/>
          <w:sz w:val="24"/>
          <w:szCs w:val="24"/>
        </w:rPr>
        <w:t xml:space="preserve"> </w:t>
      </w:r>
      <w:r w:rsidRPr="000D60A1">
        <w:rPr>
          <w:b/>
          <w:bCs/>
          <w:sz w:val="24"/>
          <w:szCs w:val="24"/>
        </w:rPr>
        <w:t>endovascular embolization of pial arteriovenous malformation with onyx material (contains</w:t>
      </w:r>
      <w:r>
        <w:rPr>
          <w:b/>
          <w:bCs/>
          <w:sz w:val="24"/>
          <w:szCs w:val="24"/>
        </w:rPr>
        <w:t xml:space="preserve"> </w:t>
      </w:r>
      <w:r w:rsidRPr="000D60A1">
        <w:rPr>
          <w:b/>
          <w:bCs/>
          <w:sz w:val="24"/>
          <w:szCs w:val="24"/>
        </w:rPr>
        <w:t xml:space="preserve">organic solvent dimethyl sulfoxide). Dimethyl sulfoxide is an </w:t>
      </w:r>
      <w:proofErr w:type="spellStart"/>
      <w:r w:rsidRPr="000D60A1">
        <w:rPr>
          <w:b/>
          <w:bCs/>
          <w:sz w:val="24"/>
          <w:szCs w:val="24"/>
        </w:rPr>
        <w:t>angiotoxic</w:t>
      </w:r>
      <w:proofErr w:type="spellEnd"/>
      <w:r w:rsidRPr="000D60A1">
        <w:rPr>
          <w:b/>
          <w:bCs/>
          <w:sz w:val="24"/>
          <w:szCs w:val="24"/>
        </w:rPr>
        <w:t xml:space="preserve"> material that can cause</w:t>
      </w:r>
      <w:r>
        <w:rPr>
          <w:b/>
          <w:bCs/>
          <w:sz w:val="24"/>
          <w:szCs w:val="24"/>
        </w:rPr>
        <w:t xml:space="preserve"> </w:t>
      </w:r>
      <w:r w:rsidRPr="000D60A1">
        <w:rPr>
          <w:b/>
          <w:bCs/>
          <w:sz w:val="24"/>
          <w:szCs w:val="24"/>
        </w:rPr>
        <w:t>dysregulation of cerebral vascular tone triggering reversible cerebral vasoconstriction</w:t>
      </w:r>
      <w:r>
        <w:rPr>
          <w:b/>
          <w:bCs/>
          <w:sz w:val="24"/>
          <w:szCs w:val="24"/>
        </w:rPr>
        <w:t xml:space="preserve"> </w:t>
      </w:r>
      <w:r w:rsidRPr="000D60A1">
        <w:rPr>
          <w:b/>
          <w:bCs/>
          <w:sz w:val="24"/>
          <w:szCs w:val="24"/>
        </w:rPr>
        <w:t>syndrome. Recurrent thunderclap headache after embolization procedures using onyx material</w:t>
      </w:r>
      <w:r>
        <w:rPr>
          <w:b/>
          <w:bCs/>
          <w:sz w:val="24"/>
          <w:szCs w:val="24"/>
        </w:rPr>
        <w:t xml:space="preserve"> </w:t>
      </w:r>
      <w:r w:rsidRPr="000D60A1">
        <w:rPr>
          <w:b/>
          <w:bCs/>
          <w:sz w:val="24"/>
          <w:szCs w:val="24"/>
        </w:rPr>
        <w:t>should prompt for the diagnosis of reversible cerebral vasoconstriction syndrome.</w:t>
      </w:r>
    </w:p>
    <w:p w14:paraId="498C0F57" w14:textId="42571563" w:rsidR="007A43F7" w:rsidRDefault="007A43F7" w:rsidP="007A43F7">
      <w:pPr>
        <w:rPr>
          <w:b/>
          <w:bCs/>
          <w:sz w:val="24"/>
          <w:szCs w:val="24"/>
        </w:rPr>
      </w:pPr>
      <w:r>
        <w:rPr>
          <w:b/>
          <w:bCs/>
          <w:sz w:val="24"/>
          <w:szCs w:val="24"/>
        </w:rPr>
        <w:t xml:space="preserve">Biography of Presenter </w:t>
      </w:r>
      <w:r w:rsidR="000D60A1">
        <w:rPr>
          <w:b/>
          <w:bCs/>
          <w:sz w:val="24"/>
          <w:szCs w:val="24"/>
        </w:rPr>
        <w:t>:</w:t>
      </w:r>
    </w:p>
    <w:p w14:paraId="78E573D2" w14:textId="77777777" w:rsidR="00E81003" w:rsidRDefault="00C74756" w:rsidP="007A43F7">
      <w:pPr>
        <w:rPr>
          <w:b/>
          <w:bCs/>
          <w:sz w:val="24"/>
          <w:szCs w:val="24"/>
        </w:rPr>
      </w:pPr>
      <w:r>
        <w:rPr>
          <w:b/>
          <w:bCs/>
          <w:sz w:val="24"/>
          <w:szCs w:val="24"/>
        </w:rPr>
        <w:t>Dr Bharath MM.</w:t>
      </w:r>
    </w:p>
    <w:p w14:paraId="6E435340" w14:textId="3DF9576C" w:rsidR="00C74756" w:rsidRDefault="00C74756" w:rsidP="007A43F7">
      <w:pPr>
        <w:rPr>
          <w:b/>
          <w:bCs/>
          <w:sz w:val="24"/>
          <w:szCs w:val="24"/>
        </w:rPr>
      </w:pPr>
      <w:r>
        <w:rPr>
          <w:b/>
          <w:bCs/>
          <w:sz w:val="24"/>
          <w:szCs w:val="24"/>
        </w:rPr>
        <w:t xml:space="preserve"> I completed my post graduate in degree of Internal medicine in 2022, and currently pursuing my senior residency in the department of Neurology at Sanjay Gandhi Post Graduate Institute of Medical Sciences, Lucknow, India. I am interested in the </w:t>
      </w:r>
      <w:r w:rsidR="00E81003">
        <w:rPr>
          <w:b/>
          <w:bCs/>
          <w:sz w:val="24"/>
          <w:szCs w:val="24"/>
        </w:rPr>
        <w:t>areas</w:t>
      </w:r>
      <w:r>
        <w:rPr>
          <w:b/>
          <w:bCs/>
          <w:sz w:val="24"/>
          <w:szCs w:val="24"/>
        </w:rPr>
        <w:t xml:space="preserve"> of</w:t>
      </w:r>
      <w:r w:rsidR="00E81003">
        <w:rPr>
          <w:b/>
          <w:bCs/>
          <w:sz w:val="24"/>
          <w:szCs w:val="24"/>
        </w:rPr>
        <w:t xml:space="preserve"> </w:t>
      </w:r>
      <w:r>
        <w:rPr>
          <w:b/>
          <w:bCs/>
          <w:sz w:val="24"/>
          <w:szCs w:val="24"/>
        </w:rPr>
        <w:t xml:space="preserve">Neuromodulation, Headache research and Demyelinating diseases. </w:t>
      </w:r>
      <w:r w:rsidR="005C2ECB">
        <w:rPr>
          <w:b/>
          <w:bCs/>
          <w:sz w:val="24"/>
          <w:szCs w:val="24"/>
        </w:rPr>
        <w:t>I have 2 peer reviewed publications and presented in multiple national platforms.</w:t>
      </w:r>
    </w:p>
    <w:p w14:paraId="56D665AD" w14:textId="567751EE" w:rsidR="007A43F7" w:rsidRPr="007A43F7" w:rsidRDefault="007A43F7" w:rsidP="007A43F7">
      <w:pPr>
        <w:rPr>
          <w:b/>
          <w:bCs/>
          <w:sz w:val="24"/>
          <w:szCs w:val="24"/>
        </w:rPr>
      </w:pPr>
      <w:r w:rsidRPr="007A43F7">
        <w:rPr>
          <w:b/>
          <w:bCs/>
          <w:sz w:val="24"/>
          <w:szCs w:val="24"/>
        </w:rPr>
        <w:t>Details of presenting author to be mentioned in certificate:</w:t>
      </w:r>
    </w:p>
    <w:p w14:paraId="2A7D9C01" w14:textId="73BEC106" w:rsidR="00C74756" w:rsidRDefault="007A43F7" w:rsidP="007A43F7">
      <w:pPr>
        <w:rPr>
          <w:b/>
          <w:bCs/>
          <w:sz w:val="24"/>
          <w:szCs w:val="24"/>
        </w:rPr>
      </w:pPr>
      <w:r w:rsidRPr="007A43F7">
        <w:rPr>
          <w:b/>
          <w:bCs/>
          <w:sz w:val="24"/>
          <w:szCs w:val="24"/>
        </w:rPr>
        <w:t xml:space="preserve">Name: </w:t>
      </w:r>
      <w:r w:rsidR="00C74756">
        <w:rPr>
          <w:b/>
          <w:bCs/>
          <w:sz w:val="24"/>
          <w:szCs w:val="24"/>
        </w:rPr>
        <w:t xml:space="preserve"> </w:t>
      </w:r>
      <w:r w:rsidR="00202787">
        <w:rPr>
          <w:b/>
          <w:bCs/>
          <w:sz w:val="24"/>
          <w:szCs w:val="24"/>
        </w:rPr>
        <w:t>Dr Bharath M.M.</w:t>
      </w:r>
      <w:r>
        <w:rPr>
          <w:b/>
          <w:bCs/>
          <w:sz w:val="24"/>
          <w:szCs w:val="24"/>
        </w:rPr>
        <w:br/>
      </w:r>
      <w:r w:rsidRPr="007A43F7">
        <w:rPr>
          <w:b/>
          <w:bCs/>
          <w:sz w:val="24"/>
          <w:szCs w:val="24"/>
        </w:rPr>
        <w:t xml:space="preserve">Affiliation: </w:t>
      </w:r>
      <w:r w:rsidR="00202787" w:rsidRPr="00202787">
        <w:rPr>
          <w:b/>
          <w:bCs/>
          <w:sz w:val="24"/>
          <w:szCs w:val="24"/>
        </w:rPr>
        <w:t>Department of Neurology</w:t>
      </w:r>
      <w:r w:rsidR="00C74756">
        <w:rPr>
          <w:b/>
          <w:bCs/>
          <w:sz w:val="24"/>
          <w:szCs w:val="24"/>
        </w:rPr>
        <w:t>,</w:t>
      </w:r>
      <w:r w:rsidR="005C2ECB">
        <w:rPr>
          <w:b/>
          <w:bCs/>
          <w:sz w:val="24"/>
          <w:szCs w:val="24"/>
        </w:rPr>
        <w:t xml:space="preserve"> </w:t>
      </w:r>
      <w:r w:rsidR="00202787" w:rsidRPr="00202787">
        <w:rPr>
          <w:b/>
          <w:bCs/>
          <w:sz w:val="24"/>
          <w:szCs w:val="24"/>
        </w:rPr>
        <w:t>Sanjay Gandhi Post Graduate Institute of Medical Sciences, Lucknow</w:t>
      </w:r>
    </w:p>
    <w:p w14:paraId="71A15D2E" w14:textId="77777777" w:rsidR="00251AFE" w:rsidRDefault="007A43F7" w:rsidP="007A43F7">
      <w:pPr>
        <w:rPr>
          <w:b/>
          <w:bCs/>
          <w:sz w:val="24"/>
          <w:szCs w:val="24"/>
        </w:rPr>
      </w:pPr>
      <w:r w:rsidRPr="007A43F7">
        <w:rPr>
          <w:b/>
          <w:bCs/>
          <w:sz w:val="24"/>
          <w:szCs w:val="24"/>
        </w:rPr>
        <w:t>Country:</w:t>
      </w:r>
      <w:r w:rsidR="00202787">
        <w:rPr>
          <w:b/>
          <w:bCs/>
          <w:sz w:val="24"/>
          <w:szCs w:val="24"/>
        </w:rPr>
        <w:t xml:space="preserve"> India</w:t>
      </w:r>
    </w:p>
    <w:p w14:paraId="5210795A" w14:textId="77777777" w:rsidR="00251AFE" w:rsidRPr="00251AFE" w:rsidRDefault="00251AFE" w:rsidP="00251AFE">
      <w:pPr>
        <w:rPr>
          <w:b/>
          <w:bCs/>
          <w:sz w:val="24"/>
          <w:szCs w:val="24"/>
        </w:rPr>
      </w:pPr>
      <w:r w:rsidRPr="00251AFE">
        <w:rPr>
          <w:b/>
          <w:bCs/>
          <w:sz w:val="24"/>
          <w:szCs w:val="24"/>
        </w:rPr>
        <w:t>PHOTO:</w:t>
      </w:r>
    </w:p>
    <w:p w14:paraId="168D9EC4" w14:textId="77777777" w:rsidR="00251AFE" w:rsidRDefault="00251AFE" w:rsidP="007A43F7">
      <w:pPr>
        <w:rPr>
          <w:b/>
          <w:bCs/>
          <w:noProof/>
          <w:sz w:val="24"/>
          <w:szCs w:val="24"/>
        </w:rPr>
      </w:pPr>
    </w:p>
    <w:p w14:paraId="2AC2B4A9" w14:textId="507AB881" w:rsidR="004A171E" w:rsidRDefault="00251AFE" w:rsidP="007A43F7">
      <w:pPr>
        <w:rPr>
          <w:b/>
          <w:bCs/>
          <w:sz w:val="24"/>
          <w:szCs w:val="24"/>
        </w:rPr>
      </w:pPr>
      <w:r>
        <w:rPr>
          <w:b/>
          <w:bCs/>
          <w:noProof/>
          <w:sz w:val="24"/>
          <w:szCs w:val="24"/>
        </w:rPr>
        <w:drawing>
          <wp:inline distT="0" distB="0" distL="0" distR="0" wp14:anchorId="1B41F29A" wp14:editId="3AE0F6C0">
            <wp:extent cx="2109600" cy="2349190"/>
            <wp:effectExtent l="0" t="0" r="5080" b="0"/>
            <wp:docPr id="2133720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72040" name="Picture 213372040"/>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67234" cy="2413370"/>
                    </a:xfrm>
                    <a:prstGeom prst="rect">
                      <a:avLst/>
                    </a:prstGeom>
                  </pic:spPr>
                </pic:pic>
              </a:graphicData>
            </a:graphic>
          </wp:inline>
        </w:drawing>
      </w:r>
    </w:p>
    <w:sectPr w:rsidR="004A171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3423C" w14:textId="77777777" w:rsidR="0012146A" w:rsidRDefault="0012146A" w:rsidP="00BE1EA9">
      <w:pPr>
        <w:spacing w:after="0" w:line="240" w:lineRule="auto"/>
      </w:pPr>
      <w:r>
        <w:separator/>
      </w:r>
    </w:p>
  </w:endnote>
  <w:endnote w:type="continuationSeparator" w:id="0">
    <w:p w14:paraId="2BA9F6F4" w14:textId="77777777" w:rsidR="0012146A" w:rsidRDefault="0012146A" w:rsidP="00BE1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B00C1" w14:textId="77777777" w:rsidR="0012146A" w:rsidRDefault="0012146A" w:rsidP="00BE1EA9">
      <w:pPr>
        <w:spacing w:after="0" w:line="240" w:lineRule="auto"/>
      </w:pPr>
      <w:r>
        <w:separator/>
      </w:r>
    </w:p>
  </w:footnote>
  <w:footnote w:type="continuationSeparator" w:id="0">
    <w:p w14:paraId="46842C46" w14:textId="77777777" w:rsidR="0012146A" w:rsidRDefault="0012146A" w:rsidP="00BE1E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85A34" w14:textId="7FB77802" w:rsidR="00BE1EA9" w:rsidRDefault="00BE1EA9" w:rsidP="00BE1EA9">
    <w:pPr>
      <w:pStyle w:val="Header"/>
      <w:jc w:val="center"/>
    </w:pPr>
    <w:r>
      <w:t>SAMPLE ABSTRACT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33FB1"/>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993214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E1EA9"/>
    <w:rsid w:val="000D60A1"/>
    <w:rsid w:val="0012146A"/>
    <w:rsid w:val="00202787"/>
    <w:rsid w:val="00251AFE"/>
    <w:rsid w:val="00296F9B"/>
    <w:rsid w:val="003264AE"/>
    <w:rsid w:val="003C4FF4"/>
    <w:rsid w:val="003F348B"/>
    <w:rsid w:val="004A171E"/>
    <w:rsid w:val="004E5CBB"/>
    <w:rsid w:val="005C2ECB"/>
    <w:rsid w:val="007A43F7"/>
    <w:rsid w:val="0088325A"/>
    <w:rsid w:val="00BE1EA9"/>
    <w:rsid w:val="00C74756"/>
    <w:rsid w:val="00E810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CED18"/>
  <w15:chartTrackingRefBased/>
  <w15:docId w15:val="{92D4BC56-A6B9-47F1-9EFA-9ED1B7B62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1E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1EA9"/>
  </w:style>
  <w:style w:type="paragraph" w:styleId="Footer">
    <w:name w:val="footer"/>
    <w:basedOn w:val="Normal"/>
    <w:link w:val="FooterChar"/>
    <w:uiPriority w:val="99"/>
    <w:unhideWhenUsed/>
    <w:rsid w:val="00BE1E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1EA9"/>
  </w:style>
  <w:style w:type="paragraph" w:styleId="ListParagraph">
    <w:name w:val="List Paragraph"/>
    <w:basedOn w:val="Normal"/>
    <w:uiPriority w:val="34"/>
    <w:qFormat/>
    <w:rsid w:val="004A17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288</Words>
  <Characters>1643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Prem Kumar</dc:creator>
  <cp:keywords/>
  <dc:description/>
  <cp:lastModifiedBy>Bhanushree G Jois</cp:lastModifiedBy>
  <cp:revision>7</cp:revision>
  <dcterms:created xsi:type="dcterms:W3CDTF">2022-07-14T07:03:00Z</dcterms:created>
  <dcterms:modified xsi:type="dcterms:W3CDTF">2024-02-27T15:45:00Z</dcterms:modified>
</cp:coreProperties>
</file>