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4DCE1" w14:textId="10350A52" w:rsidR="000D3BCA" w:rsidRPr="000D3BCA" w:rsidRDefault="000D3BCA" w:rsidP="000D3BCA">
      <w:pPr>
        <w:widowControl w:val="0"/>
        <w:overflowPunct w:val="0"/>
        <w:autoSpaceDE w:val="0"/>
        <w:autoSpaceDN w:val="0"/>
        <w:adjustRightInd w:val="0"/>
        <w:spacing w:after="0" w:line="360" w:lineRule="auto"/>
        <w:jc w:val="center"/>
        <w:rPr>
          <w:rFonts w:cs="Times New Roman"/>
          <w:b/>
          <w:bCs/>
          <w:sz w:val="24"/>
          <w:szCs w:val="24"/>
        </w:rPr>
      </w:pPr>
      <w:r>
        <w:rPr>
          <w:rFonts w:cs="Times New Roman"/>
          <w:b/>
          <w:bCs/>
          <w:sz w:val="24"/>
          <w:szCs w:val="24"/>
        </w:rPr>
        <w:t>Dysphagia after</w:t>
      </w:r>
      <w:r w:rsidRPr="000D3BCA">
        <w:rPr>
          <w:rFonts w:cs="Times New Roman"/>
          <w:b/>
          <w:bCs/>
          <w:sz w:val="24"/>
          <w:szCs w:val="24"/>
        </w:rPr>
        <w:t xml:space="preserve"> Cerebellar Infarct </w:t>
      </w:r>
    </w:p>
    <w:p w14:paraId="7D6A6DB0" w14:textId="77777777" w:rsidR="000D3BCA" w:rsidRPr="000D3BCA" w:rsidRDefault="000D3BCA" w:rsidP="000D3BCA">
      <w:pPr>
        <w:widowControl w:val="0"/>
        <w:overflowPunct w:val="0"/>
        <w:autoSpaceDE w:val="0"/>
        <w:autoSpaceDN w:val="0"/>
        <w:adjustRightInd w:val="0"/>
        <w:spacing w:after="0" w:line="360" w:lineRule="auto"/>
        <w:rPr>
          <w:rFonts w:cs="Times New Roman"/>
          <w:b/>
          <w:bCs/>
          <w:sz w:val="24"/>
          <w:szCs w:val="24"/>
        </w:rPr>
      </w:pPr>
    </w:p>
    <w:p w14:paraId="76FF03DA" w14:textId="77777777" w:rsidR="000D3BCA" w:rsidRPr="000D3BCA" w:rsidRDefault="000D3BCA" w:rsidP="000D3BCA">
      <w:pPr>
        <w:widowControl w:val="0"/>
        <w:overflowPunct w:val="0"/>
        <w:autoSpaceDE w:val="0"/>
        <w:autoSpaceDN w:val="0"/>
        <w:adjustRightInd w:val="0"/>
        <w:spacing w:after="0" w:line="360" w:lineRule="auto"/>
        <w:rPr>
          <w:rFonts w:cs="Times New Roman"/>
          <w:b/>
          <w:bCs/>
          <w:sz w:val="24"/>
          <w:szCs w:val="24"/>
        </w:rPr>
      </w:pPr>
      <w:r w:rsidRPr="000D3BCA">
        <w:rPr>
          <w:rFonts w:cs="Times New Roman"/>
          <w:b/>
          <w:bCs/>
          <w:sz w:val="24"/>
          <w:szCs w:val="24"/>
        </w:rPr>
        <w:t>Author:</w:t>
      </w:r>
      <w:r w:rsidRPr="000D3BCA">
        <w:rPr>
          <w:rFonts w:cs="Times New Roman"/>
          <w:sz w:val="24"/>
          <w:szCs w:val="24"/>
        </w:rPr>
        <w:t xml:space="preserve"> </w:t>
      </w:r>
      <w:proofErr w:type="spellStart"/>
      <w:r w:rsidRPr="000D3BCA">
        <w:rPr>
          <w:rFonts w:cs="Times New Roman"/>
          <w:sz w:val="24"/>
          <w:szCs w:val="24"/>
        </w:rPr>
        <w:t>Masoume</w:t>
      </w:r>
      <w:proofErr w:type="spellEnd"/>
      <w:r w:rsidRPr="000D3BCA">
        <w:rPr>
          <w:rFonts w:cs="Times New Roman"/>
          <w:sz w:val="24"/>
          <w:szCs w:val="24"/>
        </w:rPr>
        <w:t xml:space="preserve"> Hajipour</w:t>
      </w:r>
      <w:r w:rsidRPr="000D3BCA">
        <w:rPr>
          <w:rFonts w:cs="Times New Roman"/>
          <w:sz w:val="24"/>
          <w:szCs w:val="24"/>
          <w:vertAlign w:val="superscript"/>
        </w:rPr>
        <w:t>1</w:t>
      </w:r>
      <w:r w:rsidRPr="000D3BCA">
        <w:rPr>
          <w:rFonts w:cs="Times New Roman"/>
          <w:sz w:val="24"/>
          <w:szCs w:val="24"/>
        </w:rPr>
        <w:t xml:space="preserve">, </w:t>
      </w:r>
      <w:proofErr w:type="spellStart"/>
      <w:r w:rsidRPr="000D3BCA">
        <w:rPr>
          <w:rFonts w:cs="Times New Roman"/>
          <w:sz w:val="24"/>
          <w:szCs w:val="24"/>
        </w:rPr>
        <w:t>Davood</w:t>
      </w:r>
      <w:proofErr w:type="spellEnd"/>
      <w:r w:rsidRPr="000D3BCA">
        <w:rPr>
          <w:rFonts w:cs="Times New Roman"/>
          <w:sz w:val="24"/>
          <w:szCs w:val="24"/>
        </w:rPr>
        <w:t xml:space="preserve"> Sobhani-Rad</w:t>
      </w:r>
      <w:r w:rsidRPr="000D3BCA">
        <w:rPr>
          <w:rFonts w:cs="Times New Roman"/>
          <w:sz w:val="24"/>
          <w:szCs w:val="24"/>
          <w:vertAlign w:val="superscript"/>
        </w:rPr>
        <w:t>2</w:t>
      </w:r>
      <w:r w:rsidRPr="000D3BCA">
        <w:rPr>
          <w:rFonts w:cs="Times New Roman"/>
          <w:sz w:val="24"/>
          <w:szCs w:val="24"/>
        </w:rPr>
        <w:t>, Shahryar Zainaee</w:t>
      </w:r>
      <w:r w:rsidRPr="000D3BCA">
        <w:rPr>
          <w:rFonts w:cs="Times New Roman"/>
          <w:sz w:val="24"/>
          <w:szCs w:val="24"/>
          <w:vertAlign w:val="superscript"/>
        </w:rPr>
        <w:t>3</w:t>
      </w:r>
      <w:r w:rsidRPr="000D3BCA">
        <w:rPr>
          <w:rFonts w:cs="Times New Roman"/>
          <w:sz w:val="24"/>
          <w:szCs w:val="24"/>
        </w:rPr>
        <w:t xml:space="preserve">, Mohammad </w:t>
      </w:r>
      <w:proofErr w:type="spellStart"/>
      <w:r w:rsidRPr="000D3BCA">
        <w:rPr>
          <w:rFonts w:cs="Times New Roman"/>
          <w:sz w:val="24"/>
          <w:szCs w:val="24"/>
        </w:rPr>
        <w:t>Taghi</w:t>
      </w:r>
      <w:proofErr w:type="spellEnd"/>
      <w:r w:rsidRPr="000D3BCA">
        <w:rPr>
          <w:rFonts w:cs="Times New Roman"/>
          <w:sz w:val="24"/>
          <w:szCs w:val="24"/>
        </w:rPr>
        <w:t xml:space="preserve"> Farzadfar</w:t>
      </w:r>
      <w:r w:rsidRPr="000D3BCA">
        <w:rPr>
          <w:rFonts w:cs="Times New Roman"/>
          <w:sz w:val="24"/>
          <w:szCs w:val="24"/>
          <w:vertAlign w:val="superscript"/>
        </w:rPr>
        <w:t>4</w:t>
      </w:r>
      <w:r w:rsidRPr="000D3BCA">
        <w:rPr>
          <w:rFonts w:cs="Times New Roman"/>
          <w:sz w:val="24"/>
          <w:szCs w:val="24"/>
        </w:rPr>
        <w:t xml:space="preserve">, </w:t>
      </w:r>
      <w:proofErr w:type="spellStart"/>
      <w:r w:rsidRPr="000D3BCA">
        <w:rPr>
          <w:rFonts w:cs="Times New Roman"/>
          <w:sz w:val="24"/>
          <w:szCs w:val="24"/>
        </w:rPr>
        <w:t>Saeedeh</w:t>
      </w:r>
      <w:proofErr w:type="spellEnd"/>
      <w:r w:rsidRPr="000D3BCA">
        <w:rPr>
          <w:rFonts w:cs="Times New Roman"/>
          <w:sz w:val="24"/>
          <w:szCs w:val="24"/>
        </w:rPr>
        <w:t xml:space="preserve"> </w:t>
      </w:r>
      <w:proofErr w:type="spellStart"/>
      <w:r w:rsidRPr="000D3BCA">
        <w:rPr>
          <w:rFonts w:cs="Times New Roman"/>
          <w:sz w:val="24"/>
          <w:szCs w:val="24"/>
        </w:rPr>
        <w:t>Hajebi</w:t>
      </w:r>
      <w:proofErr w:type="spellEnd"/>
      <w:r w:rsidRPr="000D3BCA">
        <w:rPr>
          <w:rFonts w:cs="Times New Roman"/>
          <w:sz w:val="24"/>
          <w:szCs w:val="24"/>
        </w:rPr>
        <w:t xml:space="preserve"> Khaniki</w:t>
      </w:r>
      <w:r w:rsidRPr="000D3BCA">
        <w:rPr>
          <w:rFonts w:cs="Times New Roman"/>
          <w:sz w:val="24"/>
          <w:szCs w:val="24"/>
          <w:vertAlign w:val="superscript"/>
        </w:rPr>
        <w:t>5</w:t>
      </w:r>
    </w:p>
    <w:p w14:paraId="3043B968" w14:textId="77777777" w:rsidR="000D3BCA" w:rsidRPr="000D3BCA" w:rsidRDefault="000D3BCA" w:rsidP="000D3BCA">
      <w:pPr>
        <w:widowControl w:val="0"/>
        <w:overflowPunct w:val="0"/>
        <w:autoSpaceDE w:val="0"/>
        <w:autoSpaceDN w:val="0"/>
        <w:adjustRightInd w:val="0"/>
        <w:spacing w:after="0" w:line="360" w:lineRule="auto"/>
        <w:ind w:left="360"/>
        <w:rPr>
          <w:rFonts w:cs="Times New Roman"/>
          <w:b/>
          <w:bCs/>
          <w:sz w:val="24"/>
          <w:szCs w:val="24"/>
        </w:rPr>
      </w:pPr>
    </w:p>
    <w:p w14:paraId="312CA452" w14:textId="77777777" w:rsidR="000D3BCA" w:rsidRPr="000D3BCA" w:rsidRDefault="000D3BCA" w:rsidP="000D3BCA">
      <w:pPr>
        <w:widowControl w:val="0"/>
        <w:overflowPunct w:val="0"/>
        <w:autoSpaceDE w:val="0"/>
        <w:autoSpaceDN w:val="0"/>
        <w:adjustRightInd w:val="0"/>
        <w:spacing w:after="0" w:line="360" w:lineRule="auto"/>
        <w:ind w:left="360"/>
        <w:rPr>
          <w:rFonts w:cs="Times New Roman"/>
          <w:sz w:val="24"/>
          <w:szCs w:val="24"/>
        </w:rPr>
      </w:pPr>
      <w:r w:rsidRPr="000D3BCA">
        <w:rPr>
          <w:rFonts w:cs="Times New Roman"/>
          <w:sz w:val="24"/>
          <w:szCs w:val="24"/>
        </w:rPr>
        <w:t xml:space="preserve">1 Department of Speech Therapy, School of Paramedical and Rehabilitation Sciences, Mashhad University of Medical Sciences, Mashhad, Iran; Email: </w:t>
      </w:r>
      <w:hyperlink r:id="rId7" w:history="1">
        <w:r w:rsidRPr="000D3BCA">
          <w:rPr>
            <w:rStyle w:val="Hyperlink"/>
            <w:rFonts w:cs="Times New Roman"/>
            <w:sz w:val="24"/>
            <w:szCs w:val="24"/>
          </w:rPr>
          <w:t>Hajipourm97@yahoo.com</w:t>
        </w:r>
      </w:hyperlink>
      <w:r w:rsidRPr="000D3BCA">
        <w:rPr>
          <w:rFonts w:cs="Times New Roman"/>
          <w:sz w:val="24"/>
          <w:szCs w:val="24"/>
        </w:rPr>
        <w:t xml:space="preserve"> </w:t>
      </w:r>
    </w:p>
    <w:p w14:paraId="18A8B9F4" w14:textId="77777777" w:rsidR="000D3BCA" w:rsidRPr="000D3BCA" w:rsidRDefault="000D3BCA" w:rsidP="000D3BCA">
      <w:pPr>
        <w:widowControl w:val="0"/>
        <w:overflowPunct w:val="0"/>
        <w:autoSpaceDE w:val="0"/>
        <w:autoSpaceDN w:val="0"/>
        <w:adjustRightInd w:val="0"/>
        <w:spacing w:after="0" w:line="360" w:lineRule="auto"/>
        <w:ind w:left="360"/>
        <w:rPr>
          <w:rFonts w:cs="Times New Roman"/>
          <w:sz w:val="24"/>
          <w:szCs w:val="24"/>
        </w:rPr>
      </w:pPr>
      <w:r w:rsidRPr="000D3BCA">
        <w:rPr>
          <w:rFonts w:cs="Times New Roman"/>
          <w:sz w:val="24"/>
          <w:szCs w:val="24"/>
        </w:rPr>
        <w:t xml:space="preserve">2 Department of Speech Therapy, School of Paramedical and Rehabilitation Sciences, Mashhad University of Medical Sciences, Mashhad, Iran; Email: </w:t>
      </w:r>
      <w:hyperlink r:id="rId8" w:history="1">
        <w:r w:rsidRPr="000D3BCA">
          <w:rPr>
            <w:rStyle w:val="Hyperlink"/>
            <w:rFonts w:cs="Times New Roman"/>
            <w:sz w:val="24"/>
            <w:szCs w:val="24"/>
          </w:rPr>
          <w:t>SobhaniD@mums.ac.ir</w:t>
        </w:r>
      </w:hyperlink>
      <w:r w:rsidRPr="000D3BCA">
        <w:rPr>
          <w:rFonts w:cs="Times New Roman"/>
          <w:sz w:val="24"/>
          <w:szCs w:val="24"/>
        </w:rPr>
        <w:t xml:space="preserve"> </w:t>
      </w:r>
    </w:p>
    <w:p w14:paraId="1BF28927" w14:textId="77777777" w:rsidR="000D3BCA" w:rsidRPr="000D3BCA" w:rsidRDefault="000D3BCA" w:rsidP="000D3BCA">
      <w:pPr>
        <w:widowControl w:val="0"/>
        <w:overflowPunct w:val="0"/>
        <w:autoSpaceDE w:val="0"/>
        <w:autoSpaceDN w:val="0"/>
        <w:adjustRightInd w:val="0"/>
        <w:spacing w:after="0" w:line="360" w:lineRule="auto"/>
        <w:ind w:left="360"/>
        <w:rPr>
          <w:rFonts w:cs="Times New Roman"/>
          <w:sz w:val="24"/>
          <w:szCs w:val="24"/>
        </w:rPr>
      </w:pPr>
      <w:r w:rsidRPr="000D3BCA">
        <w:rPr>
          <w:rFonts w:cs="Times New Roman"/>
          <w:sz w:val="24"/>
          <w:szCs w:val="24"/>
        </w:rPr>
        <w:t xml:space="preserve">3 Department of Communication Sciences and Disorders, College of Health and Human Services, Bowling Green State University, Bowling Green, OH, United States; Email: </w:t>
      </w:r>
      <w:hyperlink r:id="rId9" w:history="1">
        <w:r w:rsidRPr="000D3BCA">
          <w:rPr>
            <w:rStyle w:val="Hyperlink"/>
            <w:rFonts w:cs="Times New Roman"/>
            <w:sz w:val="24"/>
            <w:szCs w:val="24"/>
          </w:rPr>
          <w:t>shazen@bgsu.edu</w:t>
        </w:r>
      </w:hyperlink>
    </w:p>
    <w:p w14:paraId="428469E5" w14:textId="77777777" w:rsidR="000D3BCA" w:rsidRPr="000D3BCA" w:rsidRDefault="000D3BCA" w:rsidP="000D3BCA">
      <w:pPr>
        <w:widowControl w:val="0"/>
        <w:overflowPunct w:val="0"/>
        <w:autoSpaceDE w:val="0"/>
        <w:autoSpaceDN w:val="0"/>
        <w:adjustRightInd w:val="0"/>
        <w:spacing w:after="0" w:line="360" w:lineRule="auto"/>
        <w:ind w:left="360"/>
        <w:rPr>
          <w:rFonts w:cs="Times New Roman"/>
          <w:sz w:val="24"/>
          <w:szCs w:val="24"/>
        </w:rPr>
      </w:pPr>
      <w:r w:rsidRPr="000D3BCA">
        <w:rPr>
          <w:rFonts w:cs="Times New Roman"/>
          <w:sz w:val="24"/>
          <w:szCs w:val="24"/>
        </w:rPr>
        <w:t xml:space="preserve">4 Department of Neurology, Mashhad University of Medical Sciences, Mashhad, Iran; Email: </w:t>
      </w:r>
      <w:hyperlink r:id="rId10" w:history="1">
        <w:r w:rsidRPr="000D3BCA">
          <w:rPr>
            <w:rStyle w:val="Hyperlink"/>
            <w:rFonts w:cs="Times New Roman"/>
            <w:sz w:val="24"/>
            <w:szCs w:val="24"/>
          </w:rPr>
          <w:t>farzadfardmt@mums.ac.ir</w:t>
        </w:r>
      </w:hyperlink>
      <w:r w:rsidRPr="000D3BCA">
        <w:rPr>
          <w:rFonts w:cs="Times New Roman"/>
          <w:sz w:val="24"/>
          <w:szCs w:val="24"/>
        </w:rPr>
        <w:t xml:space="preserve"> </w:t>
      </w:r>
    </w:p>
    <w:p w14:paraId="6CDF5007" w14:textId="77777777" w:rsidR="000D3BCA" w:rsidRPr="000D3BCA" w:rsidRDefault="000D3BCA" w:rsidP="000D3BCA">
      <w:pPr>
        <w:widowControl w:val="0"/>
        <w:overflowPunct w:val="0"/>
        <w:autoSpaceDE w:val="0"/>
        <w:autoSpaceDN w:val="0"/>
        <w:adjustRightInd w:val="0"/>
        <w:spacing w:after="0" w:line="360" w:lineRule="auto"/>
        <w:ind w:left="360"/>
        <w:rPr>
          <w:rFonts w:cs="Times New Roman"/>
          <w:sz w:val="24"/>
          <w:szCs w:val="24"/>
        </w:rPr>
      </w:pPr>
      <w:r w:rsidRPr="000D3BCA">
        <w:rPr>
          <w:rFonts w:cs="Times New Roman"/>
          <w:sz w:val="24"/>
          <w:szCs w:val="24"/>
        </w:rPr>
        <w:t xml:space="preserve">5 Department of Mathematical Sciences, University of Nevada, Las Vegas, United States; Email: </w:t>
      </w:r>
      <w:hyperlink r:id="rId11" w:history="1">
        <w:r w:rsidRPr="000D3BCA">
          <w:rPr>
            <w:rStyle w:val="Hyperlink"/>
            <w:rFonts w:cs="Times New Roman"/>
            <w:sz w:val="24"/>
            <w:szCs w:val="24"/>
          </w:rPr>
          <w:t>saeedeh.hajebi@unlv.edu</w:t>
        </w:r>
      </w:hyperlink>
      <w:r w:rsidRPr="000D3BCA">
        <w:rPr>
          <w:rFonts w:cs="Times New Roman"/>
          <w:sz w:val="24"/>
          <w:szCs w:val="24"/>
        </w:rPr>
        <w:t xml:space="preserve"> </w:t>
      </w:r>
    </w:p>
    <w:p w14:paraId="4E0E1494" w14:textId="77777777" w:rsidR="000D3BCA" w:rsidRPr="000D3BCA" w:rsidRDefault="000D3BCA" w:rsidP="000D3BCA">
      <w:pPr>
        <w:widowControl w:val="0"/>
        <w:overflowPunct w:val="0"/>
        <w:autoSpaceDE w:val="0"/>
        <w:autoSpaceDN w:val="0"/>
        <w:adjustRightInd w:val="0"/>
        <w:spacing w:after="0" w:line="360" w:lineRule="auto"/>
        <w:jc w:val="center"/>
        <w:rPr>
          <w:rFonts w:cs="Times New Roman"/>
          <w:b/>
          <w:bCs/>
          <w:sz w:val="24"/>
          <w:szCs w:val="24"/>
        </w:rPr>
      </w:pPr>
    </w:p>
    <w:p w14:paraId="0D384B4F" w14:textId="77777777" w:rsidR="000D3BCA" w:rsidRPr="000D3BCA" w:rsidRDefault="000D3BCA" w:rsidP="000D3BCA">
      <w:pPr>
        <w:widowControl w:val="0"/>
        <w:overflowPunct w:val="0"/>
        <w:autoSpaceDE w:val="0"/>
        <w:autoSpaceDN w:val="0"/>
        <w:adjustRightInd w:val="0"/>
        <w:spacing w:after="0" w:line="360" w:lineRule="auto"/>
        <w:rPr>
          <w:rFonts w:cs="Times New Roman"/>
          <w:sz w:val="24"/>
          <w:szCs w:val="24"/>
        </w:rPr>
      </w:pPr>
      <w:r w:rsidRPr="000D3BCA">
        <w:rPr>
          <w:rFonts w:cs="Times New Roman"/>
          <w:b/>
          <w:bCs/>
          <w:sz w:val="24"/>
          <w:szCs w:val="24"/>
        </w:rPr>
        <w:t xml:space="preserve">Presenter Name: </w:t>
      </w:r>
      <w:r w:rsidRPr="000D3BCA">
        <w:rPr>
          <w:rFonts w:cs="Times New Roman"/>
          <w:sz w:val="24"/>
          <w:szCs w:val="24"/>
        </w:rPr>
        <w:t xml:space="preserve">Shahryar </w:t>
      </w:r>
      <w:proofErr w:type="spellStart"/>
      <w:r w:rsidRPr="000D3BCA">
        <w:rPr>
          <w:rFonts w:cs="Times New Roman"/>
          <w:sz w:val="24"/>
          <w:szCs w:val="24"/>
        </w:rPr>
        <w:t>Zainaee</w:t>
      </w:r>
      <w:proofErr w:type="spellEnd"/>
    </w:p>
    <w:p w14:paraId="43ADCB7F" w14:textId="77777777" w:rsidR="000D3BCA" w:rsidRPr="000D3BCA" w:rsidRDefault="000D3BCA" w:rsidP="000D3BCA">
      <w:pPr>
        <w:widowControl w:val="0"/>
        <w:overflowPunct w:val="0"/>
        <w:autoSpaceDE w:val="0"/>
        <w:autoSpaceDN w:val="0"/>
        <w:adjustRightInd w:val="0"/>
        <w:spacing w:after="0" w:line="360" w:lineRule="auto"/>
        <w:jc w:val="both"/>
        <w:rPr>
          <w:rFonts w:cs="Times New Roman"/>
          <w:b/>
          <w:bCs/>
          <w:sz w:val="24"/>
          <w:szCs w:val="24"/>
        </w:rPr>
      </w:pPr>
    </w:p>
    <w:p w14:paraId="7D64B102" w14:textId="77777777" w:rsidR="000D3BCA" w:rsidRPr="000D3BCA" w:rsidRDefault="000D3BCA" w:rsidP="000D3BCA">
      <w:pPr>
        <w:widowControl w:val="0"/>
        <w:overflowPunct w:val="0"/>
        <w:autoSpaceDE w:val="0"/>
        <w:autoSpaceDN w:val="0"/>
        <w:adjustRightInd w:val="0"/>
        <w:spacing w:after="0" w:line="360" w:lineRule="auto"/>
        <w:jc w:val="both"/>
        <w:rPr>
          <w:rFonts w:cs="Times New Roman"/>
          <w:sz w:val="24"/>
          <w:szCs w:val="24"/>
          <w:lang w:val="en-AU"/>
        </w:rPr>
      </w:pPr>
      <w:r w:rsidRPr="000D3BCA">
        <w:rPr>
          <w:rFonts w:cs="Times New Roman"/>
          <w:b/>
          <w:bCs/>
          <w:sz w:val="24"/>
          <w:szCs w:val="24"/>
        </w:rPr>
        <w:t>Abstract</w:t>
      </w:r>
    </w:p>
    <w:p w14:paraId="3A91ADB6" w14:textId="28F2FF91" w:rsidR="00CF1E7B" w:rsidRDefault="00E2066E" w:rsidP="000D3BCA">
      <w:pPr>
        <w:widowControl w:val="0"/>
        <w:overflowPunct w:val="0"/>
        <w:autoSpaceDE w:val="0"/>
        <w:autoSpaceDN w:val="0"/>
        <w:adjustRightInd w:val="0"/>
        <w:spacing w:after="0" w:line="360" w:lineRule="auto"/>
        <w:jc w:val="both"/>
        <w:rPr>
          <w:rFonts w:cs="Times New Roman"/>
          <w:sz w:val="24"/>
          <w:szCs w:val="24"/>
          <w:lang w:val="en-AU"/>
        </w:rPr>
      </w:pPr>
      <w:r w:rsidRPr="00E2066E">
        <w:rPr>
          <w:rFonts w:cs="Times New Roman"/>
          <w:sz w:val="24"/>
          <w:szCs w:val="24"/>
          <w:lang w:val="en-AU"/>
        </w:rPr>
        <w:t xml:space="preserve">Introduction: Swallowing is a vital physiological process essential for individual well-being and survival. Despite the cerebellum's well-known role in motor control and coordination, its specific contribution to human swallowing physiology remains inadequately understood. This study aimed to precisely examine the clinical indicators of dysphagia during the oral and pharyngeal stages of swallowing in people with cerebellar strokes. Through a comprehensive clinical assessment, we sought to offer new insights into the cerebellum's involvement in the process of swallowing. Subsequently, the study findings were discussed to advance our understanding of the underlying cerebellar sensorimotor functions that guarantee effective swallowing. Material and Methods: A sample of 34 people with identified isolated cerebellar strokes was collected through convenience sampling. Stroke localization to the cerebellum was detected using neurological magnetic resonance imaging. </w:t>
      </w:r>
      <w:r w:rsidRPr="00E2066E">
        <w:rPr>
          <w:rFonts w:cs="Times New Roman"/>
          <w:sz w:val="24"/>
          <w:szCs w:val="24"/>
          <w:lang w:val="en-AU"/>
        </w:rPr>
        <w:lastRenderedPageBreak/>
        <w:t>To thoroughly evaluate swallowing function, a certified speech-language pathologist administered the Mann Assessment of Swallowing Ability to all participants. This clinical assessment procedure determines swallowing ability across various stages, offering meticulous perspectives on oropharyngeal swallowing. Results: The study indicated that more than half of individuals with cerebellar infarcts experienced compromised swallowing, with a significant association between dysphagia and an increased risk of aspiration. Age showed a notable correlation with dysphagia, while no meaningful relationship was observed between swallowing ability and sex. Discussion/Conclusion: This study explored swallowing disorders resulting from isolated cerebellar infracts, identifying impaired swallowing skills in over half of the patients, particularly in the oropharyngeal phases. This suggests that the cerebellum plays a crucial role in controlling different aspects of swallowing function. The robust correlation between age and dysphagia severity may be attributed to age-related changes in the cerebellum and brainstem. Notably, dysphagia was linked to an elevated risk of aspiration, particularly in older participants. The reduced gag reflex in most patients raises interesting possibilities of connections between the cerebellar regions and reflex circuits of the brainstem. Consequently, this study offers new evidence that the cerebellum is pivotal for efficient swallowing and that cerebellar infracts can significantly compromise oropharyngeal swallowing, leading to severe swallowing disorders and aspiration, especially in older individuals. Early diagnosis and management of swallowing disorders are therefore imperative in post-cerebellar strokes.</w:t>
      </w:r>
    </w:p>
    <w:p w14:paraId="0D4316A0" w14:textId="77777777" w:rsidR="00E2066E" w:rsidRPr="000D3BCA" w:rsidRDefault="00E2066E" w:rsidP="000D3BCA">
      <w:pPr>
        <w:widowControl w:val="0"/>
        <w:overflowPunct w:val="0"/>
        <w:autoSpaceDE w:val="0"/>
        <w:autoSpaceDN w:val="0"/>
        <w:adjustRightInd w:val="0"/>
        <w:spacing w:after="0" w:line="360" w:lineRule="auto"/>
        <w:jc w:val="both"/>
        <w:rPr>
          <w:rFonts w:cs="Times New Roman"/>
          <w:sz w:val="24"/>
          <w:szCs w:val="24"/>
          <w:lang w:val="en-AU"/>
        </w:rPr>
      </w:pPr>
      <w:bookmarkStart w:id="0" w:name="_GoBack"/>
      <w:bookmarkEnd w:id="0"/>
    </w:p>
    <w:p w14:paraId="0EC0BBE1" w14:textId="77777777" w:rsidR="000D3BCA" w:rsidRPr="000D3BCA" w:rsidRDefault="000D3BCA" w:rsidP="000D3BCA">
      <w:pPr>
        <w:spacing w:after="0" w:line="360" w:lineRule="auto"/>
        <w:rPr>
          <w:rFonts w:cs="Times New Roman"/>
          <w:sz w:val="24"/>
          <w:szCs w:val="24"/>
        </w:rPr>
      </w:pPr>
      <w:r w:rsidRPr="000D3BCA">
        <w:rPr>
          <w:rFonts w:cs="Times New Roman"/>
          <w:b/>
          <w:bCs/>
          <w:sz w:val="24"/>
          <w:szCs w:val="24"/>
        </w:rPr>
        <w:t>Biography of presenting author</w:t>
      </w:r>
    </w:p>
    <w:p w14:paraId="12F459C4" w14:textId="77777777" w:rsidR="000D3BCA" w:rsidRPr="000D3BCA" w:rsidRDefault="000D3BCA" w:rsidP="000D3BCA">
      <w:pPr>
        <w:widowControl w:val="0"/>
        <w:autoSpaceDE w:val="0"/>
        <w:autoSpaceDN w:val="0"/>
        <w:adjustRightInd w:val="0"/>
        <w:spacing w:after="0" w:line="360" w:lineRule="auto"/>
        <w:rPr>
          <w:rFonts w:cs="Times New Roman"/>
          <w:sz w:val="24"/>
          <w:szCs w:val="24"/>
        </w:rPr>
      </w:pPr>
      <w:r w:rsidRPr="000D3BCA">
        <w:rPr>
          <w:rFonts w:cs="Times New Roman"/>
          <w:sz w:val="24"/>
          <w:szCs w:val="24"/>
        </w:rPr>
        <w:t xml:space="preserve">Shahryar </w:t>
      </w:r>
      <w:proofErr w:type="spellStart"/>
      <w:r w:rsidRPr="000D3BCA">
        <w:rPr>
          <w:rFonts w:cs="Times New Roman"/>
          <w:sz w:val="24"/>
          <w:szCs w:val="24"/>
        </w:rPr>
        <w:t>Zainaee</w:t>
      </w:r>
      <w:proofErr w:type="spellEnd"/>
      <w:r w:rsidRPr="000D3BCA">
        <w:rPr>
          <w:rFonts w:cs="Times New Roman"/>
          <w:sz w:val="24"/>
          <w:szCs w:val="24"/>
        </w:rPr>
        <w:t xml:space="preserve"> is a PhD student in Communication Sciences and Disorders at Bowling Green State University, Bowling Green, OH, United States. He received his master’s degree in 2022 at Mashhad University of Medical Sciences, Mashhad, Iran. His research interests focus on dysphagia (swallowing disorders), especially pharyngeal swallowing and its neurophysiology.</w:t>
      </w:r>
    </w:p>
    <w:p w14:paraId="4324826E" w14:textId="77777777" w:rsidR="000D3BCA" w:rsidRPr="000D3BCA" w:rsidRDefault="000D3BCA" w:rsidP="000D3BCA">
      <w:pPr>
        <w:spacing w:after="0" w:line="360" w:lineRule="auto"/>
        <w:rPr>
          <w:rFonts w:cs="Times New Roman"/>
          <w:sz w:val="24"/>
          <w:szCs w:val="24"/>
        </w:rPr>
      </w:pPr>
    </w:p>
    <w:p w14:paraId="6AAC81B6" w14:textId="77777777" w:rsidR="000D3BCA" w:rsidRPr="000D3BCA" w:rsidRDefault="000D3BCA" w:rsidP="000D3BCA">
      <w:pPr>
        <w:spacing w:after="0" w:line="360" w:lineRule="auto"/>
        <w:rPr>
          <w:rFonts w:cs="Times New Roman"/>
          <w:b/>
          <w:bCs/>
          <w:sz w:val="24"/>
          <w:szCs w:val="24"/>
        </w:rPr>
      </w:pPr>
      <w:r w:rsidRPr="000D3BCA">
        <w:rPr>
          <w:rFonts w:cs="Times New Roman"/>
          <w:b/>
          <w:bCs/>
          <w:sz w:val="24"/>
          <w:szCs w:val="24"/>
        </w:rPr>
        <w:t>Details of presenting author to be mentioned in certificate:</w:t>
      </w:r>
    </w:p>
    <w:p w14:paraId="76F91574" w14:textId="77777777" w:rsidR="000D3BCA" w:rsidRPr="000D3BCA" w:rsidRDefault="000D3BCA" w:rsidP="000D3BCA">
      <w:pPr>
        <w:widowControl w:val="0"/>
        <w:autoSpaceDE w:val="0"/>
        <w:autoSpaceDN w:val="0"/>
        <w:adjustRightInd w:val="0"/>
        <w:spacing w:after="0" w:line="360" w:lineRule="auto"/>
        <w:rPr>
          <w:rFonts w:cs="Times New Roman"/>
          <w:sz w:val="24"/>
          <w:szCs w:val="24"/>
        </w:rPr>
      </w:pPr>
      <w:r w:rsidRPr="000D3BCA">
        <w:rPr>
          <w:rFonts w:cs="Times New Roman"/>
          <w:sz w:val="24"/>
          <w:szCs w:val="24"/>
        </w:rPr>
        <w:t xml:space="preserve">Name: Shahryar </w:t>
      </w:r>
      <w:proofErr w:type="spellStart"/>
      <w:r w:rsidRPr="000D3BCA">
        <w:rPr>
          <w:rFonts w:cs="Times New Roman"/>
          <w:sz w:val="24"/>
          <w:szCs w:val="24"/>
        </w:rPr>
        <w:t>Zainaee</w:t>
      </w:r>
      <w:proofErr w:type="spellEnd"/>
    </w:p>
    <w:p w14:paraId="4CB90A63" w14:textId="77777777" w:rsidR="000D3BCA" w:rsidRPr="000D3BCA" w:rsidRDefault="000D3BCA" w:rsidP="000D3BCA">
      <w:pPr>
        <w:widowControl w:val="0"/>
        <w:overflowPunct w:val="0"/>
        <w:autoSpaceDE w:val="0"/>
        <w:autoSpaceDN w:val="0"/>
        <w:adjustRightInd w:val="0"/>
        <w:spacing w:after="0" w:line="360" w:lineRule="auto"/>
        <w:rPr>
          <w:rFonts w:cs="Times New Roman"/>
          <w:sz w:val="24"/>
          <w:szCs w:val="24"/>
        </w:rPr>
      </w:pPr>
      <w:r w:rsidRPr="000D3BCA">
        <w:rPr>
          <w:rFonts w:cs="Times New Roman"/>
          <w:sz w:val="24"/>
          <w:szCs w:val="24"/>
        </w:rPr>
        <w:t>Affiliation: Department of Communication Sciences and Disorders, College of Health and Human Services, Bowling Green State University</w:t>
      </w:r>
    </w:p>
    <w:p w14:paraId="71D04C8E" w14:textId="77777777" w:rsidR="000D3BCA" w:rsidRPr="000D3BCA" w:rsidRDefault="000D3BCA" w:rsidP="000D3BCA">
      <w:pPr>
        <w:widowControl w:val="0"/>
        <w:autoSpaceDE w:val="0"/>
        <w:autoSpaceDN w:val="0"/>
        <w:adjustRightInd w:val="0"/>
        <w:spacing w:after="0" w:line="360" w:lineRule="auto"/>
        <w:rPr>
          <w:rFonts w:cs="Times New Roman"/>
          <w:sz w:val="24"/>
          <w:szCs w:val="24"/>
        </w:rPr>
      </w:pPr>
      <w:r w:rsidRPr="000D3BCA">
        <w:rPr>
          <w:rFonts w:cs="Times New Roman"/>
          <w:sz w:val="24"/>
          <w:szCs w:val="24"/>
        </w:rPr>
        <w:lastRenderedPageBreak/>
        <w:t>Country: United States</w:t>
      </w:r>
    </w:p>
    <w:p w14:paraId="5DD727D1" w14:textId="58CD50D6" w:rsidR="007A43F7" w:rsidRPr="000D3BCA" w:rsidRDefault="000D3BCA" w:rsidP="000D3BCA">
      <w:pPr>
        <w:rPr>
          <w:sz w:val="24"/>
          <w:szCs w:val="24"/>
        </w:rPr>
      </w:pPr>
      <w:r>
        <w:rPr>
          <w:noProof/>
        </w:rPr>
        <w:drawing>
          <wp:anchor distT="0" distB="0" distL="114300" distR="114300" simplePos="0" relativeHeight="251659264" behindDoc="0" locked="0" layoutInCell="1" allowOverlap="1" wp14:anchorId="57A308FE" wp14:editId="249CDDA7">
            <wp:simplePos x="0" y="0"/>
            <wp:positionH relativeFrom="column">
              <wp:posOffset>0</wp:posOffset>
            </wp:positionH>
            <wp:positionV relativeFrom="paragraph">
              <wp:posOffset>342900</wp:posOffset>
            </wp:positionV>
            <wp:extent cx="4879340" cy="4879340"/>
            <wp:effectExtent l="0" t="0" r="0" b="0"/>
            <wp:wrapTopAndBottom/>
            <wp:docPr id="1" name="Picture 1" descr="https://i1.rgstatic.net/ii/profile.image/11431281194562950-1696141448667_Q512/Shahryar-Zaina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rgstatic.net/ii/profile.image/11431281194562950-1696141448667_Q512/Shahryar-Zainae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9340" cy="48793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A43F7" w:rsidRPr="000D3B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F1318" w14:textId="77777777" w:rsidR="00B60B7D" w:rsidRDefault="00B60B7D" w:rsidP="00BE1EA9">
      <w:pPr>
        <w:spacing w:after="0" w:line="240" w:lineRule="auto"/>
      </w:pPr>
      <w:r>
        <w:separator/>
      </w:r>
    </w:p>
  </w:endnote>
  <w:endnote w:type="continuationSeparator" w:id="0">
    <w:p w14:paraId="65483756" w14:textId="77777777" w:rsidR="00B60B7D" w:rsidRDefault="00B60B7D"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3EDFD" w14:textId="77777777" w:rsidR="00B60B7D" w:rsidRDefault="00B60B7D" w:rsidP="00BE1EA9">
      <w:pPr>
        <w:spacing w:after="0" w:line="240" w:lineRule="auto"/>
      </w:pPr>
      <w:r>
        <w:separator/>
      </w:r>
    </w:p>
  </w:footnote>
  <w:footnote w:type="continuationSeparator" w:id="0">
    <w:p w14:paraId="7CA72B6C" w14:textId="77777777" w:rsidR="00B60B7D" w:rsidRDefault="00B60B7D" w:rsidP="00BE1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A9"/>
    <w:rsid w:val="000142CC"/>
    <w:rsid w:val="000D3BCA"/>
    <w:rsid w:val="00296F9B"/>
    <w:rsid w:val="003C4FF4"/>
    <w:rsid w:val="003F348B"/>
    <w:rsid w:val="004A171E"/>
    <w:rsid w:val="004E5CBB"/>
    <w:rsid w:val="007A43F7"/>
    <w:rsid w:val="00837C9A"/>
    <w:rsid w:val="00B60B7D"/>
    <w:rsid w:val="00BE1EA9"/>
    <w:rsid w:val="00C2211B"/>
    <w:rsid w:val="00CF1E7B"/>
    <w:rsid w:val="00E206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 w:type="character" w:styleId="Hyperlink">
    <w:name w:val="Hyperlink"/>
    <w:basedOn w:val="DefaultParagraphFont"/>
    <w:uiPriority w:val="99"/>
    <w:unhideWhenUsed/>
    <w:rsid w:val="000D3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bhaniD@mums.ac.i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jipourm97@yahoo.co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eedeh.hajebi@unlv.edu" TargetMode="External"/><Relationship Id="rId5" Type="http://schemas.openxmlformats.org/officeDocument/2006/relationships/footnotes" Target="footnotes.xml"/><Relationship Id="rId10" Type="http://schemas.openxmlformats.org/officeDocument/2006/relationships/hyperlink" Target="mailto:farzadfardmt@mums.ac.ir" TargetMode="External"/><Relationship Id="rId4" Type="http://schemas.openxmlformats.org/officeDocument/2006/relationships/webSettings" Target="webSettings.xml"/><Relationship Id="rId9" Type="http://schemas.openxmlformats.org/officeDocument/2006/relationships/hyperlink" Target="mailto:shazen@bg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Shahryar_zainaee</cp:lastModifiedBy>
  <cp:revision>8</cp:revision>
  <dcterms:created xsi:type="dcterms:W3CDTF">2022-07-14T07:03:00Z</dcterms:created>
  <dcterms:modified xsi:type="dcterms:W3CDTF">2023-12-17T20:25:00Z</dcterms:modified>
</cp:coreProperties>
</file>