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5A808" w14:textId="1070D41D" w:rsidR="00296F9B" w:rsidRPr="00E00A4A" w:rsidRDefault="00227D77" w:rsidP="00BE1EA9">
      <w:pPr>
        <w:jc w:val="center"/>
        <w:rPr>
          <w:b/>
          <w:bCs/>
          <w:color w:val="000000" w:themeColor="text1"/>
          <w:sz w:val="24"/>
          <w:szCs w:val="24"/>
        </w:rPr>
      </w:pPr>
      <w:bookmarkStart w:id="0" w:name="_GoBack"/>
      <w:r w:rsidRPr="00E00A4A">
        <w:rPr>
          <w:b/>
          <w:bCs/>
          <w:color w:val="000000" w:themeColor="text1"/>
          <w:sz w:val="24"/>
          <w:szCs w:val="24"/>
        </w:rPr>
        <w:t>Treadmill running attenuates post-thoracotomy pain and increases spinal brain-derived neurotrophic factor expression</w:t>
      </w:r>
      <w:bookmarkEnd w:id="0"/>
    </w:p>
    <w:p w14:paraId="5D122305" w14:textId="543FDCB8" w:rsidR="00FB5947" w:rsidRPr="00E00A4A" w:rsidRDefault="00FB5947" w:rsidP="00FB5947">
      <w:pPr>
        <w:jc w:val="center"/>
        <w:rPr>
          <w:bCs/>
          <w:sz w:val="24"/>
          <w:szCs w:val="24"/>
        </w:rPr>
      </w:pPr>
      <w:r w:rsidRPr="00E00A4A">
        <w:rPr>
          <w:bCs/>
          <w:sz w:val="24"/>
          <w:szCs w:val="24"/>
        </w:rPr>
        <w:t>Ching-Hsia Hung</w:t>
      </w:r>
      <w:r w:rsidR="003649F7">
        <w:rPr>
          <w:bCs/>
          <w:sz w:val="24"/>
          <w:szCs w:val="24"/>
          <w:vertAlign w:val="superscript"/>
        </w:rPr>
        <w:t>1</w:t>
      </w:r>
      <w:r w:rsidRPr="00E00A4A">
        <w:rPr>
          <w:bCs/>
          <w:sz w:val="24"/>
          <w:szCs w:val="24"/>
        </w:rPr>
        <w:t>, Ph.D.</w:t>
      </w:r>
      <w:r w:rsidR="003649F7" w:rsidRPr="003649F7">
        <w:rPr>
          <w:bCs/>
          <w:sz w:val="24"/>
          <w:szCs w:val="24"/>
        </w:rPr>
        <w:t xml:space="preserve"> </w:t>
      </w:r>
      <w:r w:rsidR="003649F7" w:rsidRPr="00E00A4A">
        <w:rPr>
          <w:bCs/>
          <w:sz w:val="24"/>
          <w:szCs w:val="24"/>
        </w:rPr>
        <w:t>and</w:t>
      </w:r>
      <w:r w:rsidR="003649F7" w:rsidRPr="003649F7">
        <w:rPr>
          <w:bCs/>
          <w:sz w:val="24"/>
          <w:szCs w:val="24"/>
        </w:rPr>
        <w:t xml:space="preserve"> </w:t>
      </w:r>
      <w:r w:rsidR="003649F7" w:rsidRPr="00E00A4A">
        <w:rPr>
          <w:bCs/>
          <w:sz w:val="24"/>
          <w:szCs w:val="24"/>
        </w:rPr>
        <w:t>Yu-Wen Chen</w:t>
      </w:r>
      <w:r w:rsidR="003649F7">
        <w:rPr>
          <w:bCs/>
          <w:sz w:val="24"/>
          <w:szCs w:val="24"/>
          <w:vertAlign w:val="superscript"/>
        </w:rPr>
        <w:t>2</w:t>
      </w:r>
      <w:r w:rsidR="003649F7" w:rsidRPr="00E00A4A">
        <w:rPr>
          <w:bCs/>
          <w:sz w:val="24"/>
          <w:szCs w:val="24"/>
        </w:rPr>
        <w:t>, Ph.D.</w:t>
      </w:r>
    </w:p>
    <w:p w14:paraId="27438070" w14:textId="71AA907E" w:rsidR="00FB5947" w:rsidRPr="00E00A4A" w:rsidRDefault="003649F7" w:rsidP="00FB594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vertAlign w:val="superscript"/>
        </w:rPr>
        <w:t>1</w:t>
      </w:r>
      <w:r w:rsidR="00FB5947" w:rsidRPr="00E00A4A">
        <w:rPr>
          <w:bCs/>
          <w:sz w:val="24"/>
          <w:szCs w:val="24"/>
        </w:rPr>
        <w:t xml:space="preserve"> Department of Physical Therapy, College of Medicine, National Cheng Kung University, Tainan, Taiwan</w:t>
      </w:r>
      <w:r w:rsidR="005A4A13" w:rsidRPr="00E00A4A">
        <w:rPr>
          <w:bCs/>
          <w:sz w:val="24"/>
          <w:szCs w:val="24"/>
        </w:rPr>
        <w:t xml:space="preserve">, </w:t>
      </w:r>
      <w:hyperlink r:id="rId7" w:history="1">
        <w:r w:rsidR="005A4A13" w:rsidRPr="00E00A4A">
          <w:rPr>
            <w:rStyle w:val="a8"/>
            <w:bCs/>
            <w:sz w:val="24"/>
            <w:szCs w:val="24"/>
          </w:rPr>
          <w:t>chhung@mail.ncku.edu.tw</w:t>
        </w:r>
      </w:hyperlink>
      <w:r w:rsidR="005A4A13" w:rsidRPr="00E00A4A">
        <w:rPr>
          <w:bCs/>
          <w:sz w:val="24"/>
          <w:szCs w:val="24"/>
        </w:rPr>
        <w:t>, +886-6-2353535</w:t>
      </w:r>
      <w:r w:rsidRPr="00E00A4A">
        <w:rPr>
          <w:bCs/>
          <w:sz w:val="24"/>
          <w:szCs w:val="24"/>
        </w:rPr>
        <w:t>;</w:t>
      </w:r>
      <w:r w:rsidRPr="003649F7">
        <w:rPr>
          <w:bCs/>
          <w:sz w:val="24"/>
          <w:szCs w:val="24"/>
          <w:vertAlign w:val="superscript"/>
        </w:rPr>
        <w:t xml:space="preserve"> </w:t>
      </w:r>
      <w:r>
        <w:rPr>
          <w:bCs/>
          <w:sz w:val="24"/>
          <w:szCs w:val="24"/>
          <w:vertAlign w:val="superscript"/>
        </w:rPr>
        <w:t>2</w:t>
      </w:r>
      <w:r w:rsidRPr="00E00A4A">
        <w:rPr>
          <w:bCs/>
          <w:sz w:val="24"/>
          <w:szCs w:val="24"/>
        </w:rPr>
        <w:t xml:space="preserve"> Department of Physical Therapy, College of Health Care, China Medical University, Taichung, Taiwan, </w:t>
      </w:r>
      <w:hyperlink r:id="rId8" w:history="1">
        <w:r w:rsidRPr="00E00A4A">
          <w:rPr>
            <w:rStyle w:val="a8"/>
            <w:bCs/>
            <w:sz w:val="24"/>
            <w:szCs w:val="24"/>
          </w:rPr>
          <w:t>cywhwok@mail.cum.edu.tw</w:t>
        </w:r>
      </w:hyperlink>
      <w:r w:rsidRPr="00E00A4A">
        <w:rPr>
          <w:bCs/>
          <w:sz w:val="24"/>
          <w:szCs w:val="24"/>
        </w:rPr>
        <w:t>, +886-4-22053366</w:t>
      </w:r>
    </w:p>
    <w:p w14:paraId="78F5A0F7" w14:textId="022D2489" w:rsidR="007A43F7" w:rsidRDefault="007A43F7" w:rsidP="00BE1EA9">
      <w:pPr>
        <w:jc w:val="center"/>
        <w:rPr>
          <w:b/>
          <w:bCs/>
          <w:sz w:val="24"/>
          <w:szCs w:val="24"/>
        </w:rPr>
      </w:pPr>
    </w:p>
    <w:p w14:paraId="18DF588A" w14:textId="653B1198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Presenter Name:</w:t>
      </w:r>
      <w:r w:rsidR="005A4A13">
        <w:rPr>
          <w:b/>
          <w:bCs/>
          <w:sz w:val="24"/>
          <w:szCs w:val="24"/>
        </w:rPr>
        <w:t xml:space="preserve"> </w:t>
      </w:r>
      <w:r w:rsidR="005A4A13" w:rsidRPr="00FB5947">
        <w:rPr>
          <w:b/>
          <w:bCs/>
          <w:sz w:val="24"/>
          <w:szCs w:val="24"/>
        </w:rPr>
        <w:t>Ching-Hsia Hung</w:t>
      </w:r>
    </w:p>
    <w:p w14:paraId="4A3BD8F8" w14:textId="7FAC024F" w:rsidR="007A43F7" w:rsidRPr="005A4A13" w:rsidRDefault="007A43F7" w:rsidP="005A4A13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Abstract: </w:t>
      </w:r>
      <w:r w:rsidR="005A4A13" w:rsidRPr="005A4A13">
        <w:rPr>
          <w:bCs/>
          <w:sz w:val="24"/>
          <w:szCs w:val="24"/>
        </w:rPr>
        <w:t xml:space="preserve">Brain-derived neurotrophic factor (BDNF) regulates neuronal survival. This study aimed to investigate the effect of exercise intervention on post-thoracotomy pain and spinal BDNF expression. There are three groups, including the sham group, thoracotomy without rib retraction; thoracotomy group, thoracotomy with rib retraction; and thoracotomy-exercise group, thoracotomy with rib retraction and treadmill running. Rats received treadmill training for 6 weeks. Mechanical thresholds through the von Frey filament stimulation were assessed, and the spinal cord was used to </w:t>
      </w:r>
      <w:proofErr w:type="spellStart"/>
      <w:r w:rsidR="005A4A13" w:rsidRPr="005A4A13">
        <w:rPr>
          <w:bCs/>
          <w:sz w:val="24"/>
          <w:szCs w:val="24"/>
        </w:rPr>
        <w:t>analyze</w:t>
      </w:r>
      <w:proofErr w:type="spellEnd"/>
      <w:r w:rsidR="005A4A13" w:rsidRPr="005A4A13">
        <w:rPr>
          <w:bCs/>
          <w:sz w:val="24"/>
          <w:szCs w:val="24"/>
        </w:rPr>
        <w:t xml:space="preserve"> BDNF expression. On postoperative day 10, both thoracotomy and thoracotomy-exercise groups showed a significant decrease (</w:t>
      </w:r>
      <w:r w:rsidR="005A4A13" w:rsidRPr="005A4A13">
        <w:rPr>
          <w:bCs/>
          <w:i/>
          <w:sz w:val="24"/>
          <w:szCs w:val="24"/>
        </w:rPr>
        <w:t>p</w:t>
      </w:r>
      <w:r w:rsidR="005A4A13" w:rsidRPr="005A4A13">
        <w:rPr>
          <w:bCs/>
          <w:sz w:val="24"/>
          <w:szCs w:val="24"/>
        </w:rPr>
        <w:t>&lt;0.05) in mechanical thresholds. At the 3rd and 6th weeks after exercise, an increase (</w:t>
      </w:r>
      <w:r w:rsidR="005A4A13" w:rsidRPr="005A4A13">
        <w:rPr>
          <w:bCs/>
          <w:i/>
          <w:sz w:val="24"/>
          <w:szCs w:val="24"/>
        </w:rPr>
        <w:t>p</w:t>
      </w:r>
      <w:r w:rsidR="005A4A13" w:rsidRPr="005A4A13">
        <w:rPr>
          <w:bCs/>
          <w:sz w:val="24"/>
          <w:szCs w:val="24"/>
        </w:rPr>
        <w:t>&lt;0.05) in mechanical thresholds was observed in the thoracotomy-exercise group. Compared to the sham group, thoracotomy rats after exercise training demonstrated an increase (</w:t>
      </w:r>
      <w:r w:rsidR="005A4A13" w:rsidRPr="005A4A13">
        <w:rPr>
          <w:bCs/>
          <w:i/>
          <w:sz w:val="24"/>
          <w:szCs w:val="24"/>
        </w:rPr>
        <w:t>p</w:t>
      </w:r>
      <w:r w:rsidR="005A4A13" w:rsidRPr="005A4A13">
        <w:rPr>
          <w:bCs/>
          <w:sz w:val="24"/>
          <w:szCs w:val="24"/>
        </w:rPr>
        <w:t>&lt;0.05) in spinal BDNF expression, whereas thoracotomy rats displayed a decrease (</w:t>
      </w:r>
      <w:r w:rsidR="005A4A13" w:rsidRPr="005A4A13">
        <w:rPr>
          <w:bCs/>
          <w:i/>
          <w:sz w:val="24"/>
          <w:szCs w:val="24"/>
        </w:rPr>
        <w:t>p</w:t>
      </w:r>
      <w:r w:rsidR="005A4A13" w:rsidRPr="005A4A13">
        <w:rPr>
          <w:bCs/>
          <w:sz w:val="24"/>
          <w:szCs w:val="24"/>
        </w:rPr>
        <w:t>&lt;0.05) in spinal BDNF expression. We found that treadmill running suppresses post-thoracotomy allodynia. The suppression of post-thoracotomy pain by exercise training may be related to increased BDNF in the spinal cord.</w:t>
      </w:r>
    </w:p>
    <w:p w14:paraId="6A6CE1B7" w14:textId="6E1C2A34" w:rsidR="007A43F7" w:rsidRDefault="007A43F7" w:rsidP="007A43F7">
      <w:pPr>
        <w:rPr>
          <w:b/>
          <w:bCs/>
          <w:sz w:val="24"/>
          <w:szCs w:val="24"/>
        </w:rPr>
      </w:pPr>
    </w:p>
    <w:p w14:paraId="498C0F57" w14:textId="3D79660B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Biography of Presenter about 100 words:</w:t>
      </w:r>
    </w:p>
    <w:p w14:paraId="754C7A20" w14:textId="57744041" w:rsidR="007A43F7" w:rsidRPr="005A4A13" w:rsidRDefault="005A4A13" w:rsidP="003649F7">
      <w:pPr>
        <w:ind w:firstLineChars="200" w:firstLine="480"/>
        <w:rPr>
          <w:bCs/>
          <w:sz w:val="24"/>
          <w:szCs w:val="24"/>
        </w:rPr>
      </w:pPr>
      <w:r w:rsidRPr="005A4A13">
        <w:rPr>
          <w:bCs/>
          <w:sz w:val="24"/>
          <w:szCs w:val="24"/>
        </w:rPr>
        <w:t xml:space="preserve">Ching-Hsia Hung </w:t>
      </w:r>
      <w:r>
        <w:rPr>
          <w:bCs/>
          <w:sz w:val="24"/>
          <w:szCs w:val="24"/>
        </w:rPr>
        <w:t>was</w:t>
      </w:r>
      <w:r w:rsidRPr="005A4A13">
        <w:rPr>
          <w:bCs/>
          <w:sz w:val="24"/>
          <w:szCs w:val="24"/>
        </w:rPr>
        <w:t xml:space="preserve"> a professor in the Department of Physical Therapy at National Cheng Kung University in Taiwan. </w:t>
      </w:r>
      <w:r>
        <w:rPr>
          <w:bCs/>
          <w:sz w:val="24"/>
          <w:szCs w:val="24"/>
        </w:rPr>
        <w:t>Her</w:t>
      </w:r>
      <w:r w:rsidRPr="005A4A13">
        <w:rPr>
          <w:bCs/>
          <w:sz w:val="24"/>
          <w:szCs w:val="24"/>
        </w:rPr>
        <w:t xml:space="preserve"> research interest is in the fields of exercise effect and physiology, pharmacology and systemic effect of analgesic agents, and pain science. </w:t>
      </w:r>
      <w:r>
        <w:rPr>
          <w:bCs/>
          <w:sz w:val="24"/>
          <w:szCs w:val="24"/>
        </w:rPr>
        <w:t>She</w:t>
      </w:r>
      <w:r w:rsidRPr="005A4A13">
        <w:rPr>
          <w:bCs/>
          <w:sz w:val="24"/>
          <w:szCs w:val="24"/>
        </w:rPr>
        <w:t xml:space="preserve"> </w:t>
      </w:r>
      <w:r w:rsidR="003649F7">
        <w:rPr>
          <w:bCs/>
          <w:sz w:val="24"/>
          <w:szCs w:val="24"/>
        </w:rPr>
        <w:t>has</w:t>
      </w:r>
      <w:r w:rsidRPr="005A4A13">
        <w:rPr>
          <w:bCs/>
          <w:sz w:val="24"/>
          <w:szCs w:val="24"/>
        </w:rPr>
        <w:t xml:space="preserve"> published more than 100 papers in reputed journals and </w:t>
      </w:r>
      <w:r w:rsidR="003649F7">
        <w:rPr>
          <w:bCs/>
          <w:sz w:val="24"/>
          <w:szCs w:val="24"/>
        </w:rPr>
        <w:t>has</w:t>
      </w:r>
      <w:r w:rsidRPr="005A4A13">
        <w:rPr>
          <w:bCs/>
          <w:sz w:val="24"/>
          <w:szCs w:val="24"/>
        </w:rPr>
        <w:t xml:space="preserve"> been serving as an editorial board member of repute.</w:t>
      </w:r>
      <w:r w:rsidR="007A43F7" w:rsidRPr="005A4A13">
        <w:rPr>
          <w:bCs/>
          <w:sz w:val="24"/>
          <w:szCs w:val="24"/>
        </w:rPr>
        <w:br/>
      </w:r>
    </w:p>
    <w:p w14:paraId="56D665AD" w14:textId="77777777" w:rsidR="007A43F7" w:rsidRPr="007A43F7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>Details of presenting author to be mentioned in certificate:</w:t>
      </w:r>
    </w:p>
    <w:p w14:paraId="2AC2B4A9" w14:textId="25DE50F2" w:rsidR="004A171E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 xml:space="preserve">Name: </w:t>
      </w:r>
      <w:r w:rsidR="005A4A13" w:rsidRPr="005A4A13">
        <w:rPr>
          <w:bCs/>
          <w:sz w:val="24"/>
          <w:szCs w:val="24"/>
        </w:rPr>
        <w:t>Ching-Hsia Hung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 xml:space="preserve">Affiliation: </w:t>
      </w:r>
      <w:r w:rsidR="005A4A13" w:rsidRPr="005A4A13">
        <w:rPr>
          <w:bCs/>
          <w:sz w:val="24"/>
          <w:szCs w:val="24"/>
        </w:rPr>
        <w:t xml:space="preserve">Department of Physical Therapy, College of Medicine, National Cheng Kung </w:t>
      </w:r>
      <w:r w:rsidR="005A4A13" w:rsidRPr="005A4A13">
        <w:rPr>
          <w:bCs/>
          <w:sz w:val="24"/>
          <w:szCs w:val="24"/>
        </w:rPr>
        <w:lastRenderedPageBreak/>
        <w:t>University, Tainan, Taiwan</w:t>
      </w:r>
      <w:r>
        <w:rPr>
          <w:b/>
          <w:bCs/>
          <w:sz w:val="24"/>
          <w:szCs w:val="24"/>
        </w:rPr>
        <w:br/>
      </w:r>
      <w:r w:rsidRPr="007A43F7">
        <w:rPr>
          <w:b/>
          <w:bCs/>
          <w:sz w:val="24"/>
          <w:szCs w:val="24"/>
        </w:rPr>
        <w:t>Country:</w:t>
      </w:r>
      <w:r w:rsidR="005A4A13" w:rsidRPr="005A4A13">
        <w:rPr>
          <w:bCs/>
          <w:sz w:val="24"/>
          <w:szCs w:val="24"/>
        </w:rPr>
        <w:t xml:space="preserve"> Taiwan</w:t>
      </w:r>
    </w:p>
    <w:p w14:paraId="5DD727D1" w14:textId="4FE6BC8B" w:rsidR="007A43F7" w:rsidRDefault="004A171E" w:rsidP="004A171E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 w:rsidRPr="004A171E">
        <w:rPr>
          <w:b/>
          <w:bCs/>
          <w:sz w:val="24"/>
          <w:szCs w:val="24"/>
        </w:rPr>
        <w:t>Please to attach a recent high-resolution photograph of the presenting author.</w:t>
      </w:r>
    </w:p>
    <w:p w14:paraId="61DC0DAA" w14:textId="5205258C" w:rsidR="005A4A13" w:rsidRPr="005A4A13" w:rsidRDefault="005A4A13" w:rsidP="005A4A13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A7E5031" wp14:editId="4AD72398">
            <wp:extent cx="1257300" cy="12573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4A13" w:rsidRPr="005A4A1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7FD69" w14:textId="77777777" w:rsidR="003C4FF4" w:rsidRDefault="003C4FF4" w:rsidP="00BE1EA9">
      <w:pPr>
        <w:spacing w:after="0" w:line="240" w:lineRule="auto"/>
      </w:pPr>
      <w:r>
        <w:separator/>
      </w:r>
    </w:p>
  </w:endnote>
  <w:endnote w:type="continuationSeparator" w:id="0">
    <w:p w14:paraId="136C32D1" w14:textId="77777777" w:rsidR="003C4FF4" w:rsidRDefault="003C4FF4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CA57A" w14:textId="77777777" w:rsidR="003C4FF4" w:rsidRDefault="003C4FF4" w:rsidP="00BE1EA9">
      <w:pPr>
        <w:spacing w:after="0" w:line="240" w:lineRule="auto"/>
      </w:pPr>
      <w:r>
        <w:separator/>
      </w:r>
    </w:p>
  </w:footnote>
  <w:footnote w:type="continuationSeparator" w:id="0">
    <w:p w14:paraId="0E760E5E" w14:textId="77777777" w:rsidR="003C4FF4" w:rsidRDefault="003C4FF4" w:rsidP="00BE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85A34" w14:textId="7FB77802" w:rsidR="00BE1EA9" w:rsidRDefault="00BE1EA9" w:rsidP="00BE1EA9">
    <w:pPr>
      <w:pStyle w:val="a3"/>
      <w:jc w:val="center"/>
    </w:pPr>
    <w:r>
      <w:t>SAMPLE ABSTRACT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A9"/>
    <w:rsid w:val="00227D77"/>
    <w:rsid w:val="00296F9B"/>
    <w:rsid w:val="003649F7"/>
    <w:rsid w:val="003C4FF4"/>
    <w:rsid w:val="003F348B"/>
    <w:rsid w:val="004225E1"/>
    <w:rsid w:val="004A171E"/>
    <w:rsid w:val="004E5CBB"/>
    <w:rsid w:val="005A4A13"/>
    <w:rsid w:val="007A43F7"/>
    <w:rsid w:val="00BD71FD"/>
    <w:rsid w:val="00BE1EA9"/>
    <w:rsid w:val="00E00A4A"/>
    <w:rsid w:val="00F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CED18"/>
  <w15:chartTrackingRefBased/>
  <w15:docId w15:val="{92D4BC56-A6B9-47F1-9EFA-9ED1B7B6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BE1EA9"/>
  </w:style>
  <w:style w:type="paragraph" w:styleId="a5">
    <w:name w:val="footer"/>
    <w:basedOn w:val="a"/>
    <w:link w:val="a6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BE1EA9"/>
  </w:style>
  <w:style w:type="paragraph" w:styleId="a7">
    <w:name w:val="List Paragraph"/>
    <w:basedOn w:val="a"/>
    <w:uiPriority w:val="34"/>
    <w:qFormat/>
    <w:rsid w:val="004A171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A4A1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A4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whwok@mail.cum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hung@mail.nck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2144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Kumar</dc:creator>
  <cp:keywords/>
  <dc:description/>
  <cp:lastModifiedBy>user</cp:lastModifiedBy>
  <cp:revision>4</cp:revision>
  <dcterms:created xsi:type="dcterms:W3CDTF">2024-03-12T11:10:00Z</dcterms:created>
  <dcterms:modified xsi:type="dcterms:W3CDTF">2024-03-12T11:18:00Z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e2ce0a4f31ef22744212c85b38efb1364eed1d6e94a41a36a2cd693e0e1b6ce0</vt:lpwstr>
  </property>
</Properties>
</file>