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D3953" w14:textId="63A2E774" w:rsidR="00DB7242" w:rsidRDefault="00DB7242" w:rsidP="00DB7242">
      <w:pPr>
        <w:pStyle w:val="NormalWeb"/>
        <w:rPr>
          <w:b/>
          <w:bCs/>
          <w:lang w:val="en-US"/>
        </w:rPr>
      </w:pPr>
      <w:r>
        <w:rPr>
          <w:b/>
          <w:bCs/>
          <w:lang w:val="en-US"/>
        </w:rPr>
        <w:t>Tittle</w:t>
      </w:r>
    </w:p>
    <w:p w14:paraId="4ED0AC76" w14:textId="007C4059" w:rsidR="00DB7242" w:rsidRPr="00DB7242" w:rsidRDefault="00DB7242" w:rsidP="00DB7242">
      <w:pPr>
        <w:pStyle w:val="NormalWeb"/>
        <w:rPr>
          <w:rFonts w:asciiTheme="minorHAnsi" w:hAnsiTheme="minorHAnsi" w:cstheme="minorHAnsi"/>
          <w:lang w:val="en-US"/>
        </w:rPr>
      </w:pPr>
      <w:r w:rsidRPr="00DB7242">
        <w:rPr>
          <w:rFonts w:asciiTheme="minorHAnsi" w:hAnsiTheme="minorHAnsi" w:cstheme="minorHAnsi"/>
          <w:lang w:val="en-US"/>
        </w:rPr>
        <w:t xml:space="preserve">Long-term follow-up of </w:t>
      </w:r>
      <w:r w:rsidRPr="00DB7242">
        <w:rPr>
          <w:rFonts w:asciiTheme="minorHAnsi" w:hAnsiTheme="minorHAnsi" w:cstheme="minorHAnsi"/>
          <w:lang w:val="en-US"/>
        </w:rPr>
        <w:t xml:space="preserve">chronic and complete </w:t>
      </w:r>
      <w:r w:rsidRPr="00DB7242">
        <w:rPr>
          <w:rFonts w:asciiTheme="minorHAnsi" w:hAnsiTheme="minorHAnsi" w:cstheme="minorHAnsi"/>
          <w:lang w:val="en-US"/>
        </w:rPr>
        <w:t>spinal cord injury</w:t>
      </w:r>
      <w:r w:rsidRPr="00DB7242">
        <w:rPr>
          <w:rFonts w:asciiTheme="minorHAnsi" w:hAnsiTheme="minorHAnsi" w:cstheme="minorHAnsi"/>
          <w:lang w:val="en-US"/>
        </w:rPr>
        <w:t xml:space="preserve"> patients</w:t>
      </w:r>
      <w:r w:rsidRPr="00DB7242">
        <w:rPr>
          <w:rFonts w:asciiTheme="minorHAnsi" w:hAnsiTheme="minorHAnsi" w:cstheme="minorHAnsi"/>
          <w:lang w:val="en-US"/>
        </w:rPr>
        <w:t xml:space="preserve"> who received </w:t>
      </w:r>
      <w:r w:rsidRPr="00DB7242">
        <w:rPr>
          <w:rFonts w:asciiTheme="minorHAnsi" w:hAnsiTheme="minorHAnsi" w:cstheme="minorHAnsi"/>
          <w:lang w:val="en-US"/>
        </w:rPr>
        <w:t xml:space="preserve">autologous </w:t>
      </w:r>
      <w:r w:rsidRPr="00DB7242">
        <w:rPr>
          <w:rFonts w:asciiTheme="minorHAnsi" w:hAnsiTheme="minorHAnsi" w:cstheme="minorHAnsi"/>
          <w:lang w:val="en-US"/>
        </w:rPr>
        <w:t xml:space="preserve">cell therapy treatment, </w:t>
      </w:r>
      <w:r w:rsidRPr="00DB7242">
        <w:rPr>
          <w:rFonts w:asciiTheme="minorHAnsi" w:hAnsiTheme="minorHAnsi" w:cstheme="minorHAnsi"/>
          <w:lang w:val="en-US"/>
        </w:rPr>
        <w:t>8</w:t>
      </w:r>
      <w:r w:rsidRPr="00DB7242">
        <w:rPr>
          <w:rFonts w:asciiTheme="minorHAnsi" w:hAnsiTheme="minorHAnsi" w:cstheme="minorHAnsi"/>
          <w:lang w:val="en-US"/>
        </w:rPr>
        <w:t xml:space="preserve"> years of experience.</w:t>
      </w:r>
    </w:p>
    <w:p w14:paraId="29EB1BAD" w14:textId="101E858F" w:rsidR="00DB7242" w:rsidRPr="00DB7242" w:rsidRDefault="00DB7242" w:rsidP="00DB7242">
      <w:pPr>
        <w:rPr>
          <w:b/>
          <w:bCs/>
          <w:sz w:val="24"/>
          <w:szCs w:val="24"/>
          <w:lang w:val="en-US"/>
        </w:rPr>
      </w:pPr>
      <w:r>
        <w:rPr>
          <w:b/>
          <w:bCs/>
          <w:sz w:val="24"/>
          <w:szCs w:val="24"/>
          <w:lang w:val="en-US"/>
        </w:rPr>
        <w:t>Authors</w:t>
      </w:r>
    </w:p>
    <w:p w14:paraId="4723470D" w14:textId="255981EE" w:rsidR="00BE1EA9" w:rsidRPr="00DB7242" w:rsidRDefault="00DB7242" w:rsidP="00DB7242">
      <w:pPr>
        <w:rPr>
          <w:sz w:val="24"/>
          <w:szCs w:val="24"/>
          <w:lang w:val="es-AR"/>
        </w:rPr>
      </w:pPr>
      <w:r w:rsidRPr="00DB7242">
        <w:rPr>
          <w:sz w:val="24"/>
          <w:szCs w:val="24"/>
          <w:lang w:val="es-AR"/>
        </w:rPr>
        <w:t>Moviglia Brandolino María Teresita (MD)</w:t>
      </w:r>
    </w:p>
    <w:p w14:paraId="3F54AFBC" w14:textId="185119D4" w:rsidR="00DB7242" w:rsidRPr="00DB7242" w:rsidRDefault="00DB7242" w:rsidP="00DB7242">
      <w:pPr>
        <w:rPr>
          <w:sz w:val="24"/>
          <w:szCs w:val="24"/>
          <w:lang w:val="es-AR"/>
        </w:rPr>
      </w:pPr>
      <w:r w:rsidRPr="00DB7242">
        <w:rPr>
          <w:sz w:val="24"/>
          <w:szCs w:val="24"/>
          <w:lang w:val="es-AR"/>
        </w:rPr>
        <w:t>Moviglia Gustavo A. (MD, PhD)</w:t>
      </w:r>
    </w:p>
    <w:p w14:paraId="322A8D18" w14:textId="6700318D" w:rsidR="00DB7242" w:rsidRPr="00DB7242" w:rsidRDefault="00DB7242" w:rsidP="00DB7242">
      <w:pPr>
        <w:rPr>
          <w:sz w:val="24"/>
          <w:szCs w:val="24"/>
          <w:lang w:val="en-US"/>
        </w:rPr>
      </w:pPr>
      <w:r w:rsidRPr="00DB7242">
        <w:rPr>
          <w:sz w:val="24"/>
          <w:szCs w:val="24"/>
          <w:lang w:val="en-US"/>
        </w:rPr>
        <w:t>Piccone Samanta (MD)</w:t>
      </w:r>
    </w:p>
    <w:p w14:paraId="190790E2" w14:textId="5D823436" w:rsidR="00DB7242" w:rsidRDefault="00DB7242" w:rsidP="00DB7242">
      <w:pPr>
        <w:rPr>
          <w:sz w:val="24"/>
          <w:szCs w:val="24"/>
          <w:lang w:val="en-US"/>
        </w:rPr>
      </w:pPr>
      <w:r w:rsidRPr="00DB7242">
        <w:rPr>
          <w:sz w:val="24"/>
          <w:szCs w:val="24"/>
          <w:lang w:val="en-US"/>
        </w:rPr>
        <w:t>Couto Damian (MD)</w:t>
      </w:r>
    </w:p>
    <w:p w14:paraId="518C69EB" w14:textId="1BFDD6E3" w:rsidR="00DB7242" w:rsidRPr="00DB7242" w:rsidRDefault="00DB7242" w:rsidP="00DB7242">
      <w:pPr>
        <w:rPr>
          <w:sz w:val="24"/>
          <w:szCs w:val="24"/>
          <w:lang w:val="en-US"/>
        </w:rPr>
      </w:pPr>
      <w:r>
        <w:rPr>
          <w:sz w:val="24"/>
          <w:szCs w:val="24"/>
          <w:lang w:val="en-US"/>
        </w:rPr>
        <w:t>Vega Diego (MD, PhD)</w:t>
      </w:r>
    </w:p>
    <w:p w14:paraId="6549D93C" w14:textId="77777777" w:rsidR="00DB7242" w:rsidRPr="00DB7242" w:rsidRDefault="00DB7242" w:rsidP="00DB7242">
      <w:pPr>
        <w:rPr>
          <w:b/>
          <w:bCs/>
          <w:sz w:val="24"/>
          <w:szCs w:val="24"/>
          <w:lang w:val="en-US"/>
        </w:rPr>
      </w:pPr>
    </w:p>
    <w:p w14:paraId="526341CA" w14:textId="58325C1C" w:rsidR="00EB46E2" w:rsidRPr="00EB46E2" w:rsidRDefault="007A43F7" w:rsidP="00DB7242">
      <w:pPr>
        <w:rPr>
          <w:b/>
          <w:bCs/>
          <w:sz w:val="24"/>
          <w:szCs w:val="24"/>
          <w:lang w:val="es-AR"/>
        </w:rPr>
      </w:pPr>
      <w:proofErr w:type="spellStart"/>
      <w:r w:rsidRPr="00EB46E2">
        <w:rPr>
          <w:b/>
          <w:bCs/>
          <w:sz w:val="24"/>
          <w:szCs w:val="24"/>
          <w:lang w:val="es-AR"/>
        </w:rPr>
        <w:t>Department</w:t>
      </w:r>
      <w:proofErr w:type="spellEnd"/>
      <w:r w:rsidRPr="00EB46E2">
        <w:rPr>
          <w:b/>
          <w:bCs/>
          <w:sz w:val="24"/>
          <w:szCs w:val="24"/>
          <w:lang w:val="es-AR"/>
        </w:rPr>
        <w:t xml:space="preserve">, </w:t>
      </w:r>
      <w:proofErr w:type="spellStart"/>
      <w:r w:rsidRPr="00EB46E2">
        <w:rPr>
          <w:b/>
          <w:bCs/>
          <w:sz w:val="24"/>
          <w:szCs w:val="24"/>
          <w:lang w:val="es-AR"/>
        </w:rPr>
        <w:t>Affiliations</w:t>
      </w:r>
      <w:proofErr w:type="spellEnd"/>
      <w:r w:rsidRPr="00EB46E2">
        <w:rPr>
          <w:b/>
          <w:bCs/>
          <w:sz w:val="24"/>
          <w:szCs w:val="24"/>
          <w:lang w:val="es-AR"/>
        </w:rPr>
        <w:t xml:space="preserve"> </w:t>
      </w:r>
      <w:proofErr w:type="spellStart"/>
      <w:r w:rsidRPr="00EB46E2">
        <w:rPr>
          <w:b/>
          <w:bCs/>
          <w:sz w:val="24"/>
          <w:szCs w:val="24"/>
          <w:lang w:val="es-AR"/>
        </w:rPr>
        <w:t>or</w:t>
      </w:r>
      <w:proofErr w:type="spellEnd"/>
      <w:r w:rsidRPr="00EB46E2">
        <w:rPr>
          <w:b/>
          <w:bCs/>
          <w:sz w:val="24"/>
          <w:szCs w:val="24"/>
          <w:lang w:val="es-AR"/>
        </w:rPr>
        <w:t xml:space="preserve"> </w:t>
      </w:r>
      <w:proofErr w:type="spellStart"/>
      <w:proofErr w:type="gramStart"/>
      <w:r w:rsidRPr="00EB46E2">
        <w:rPr>
          <w:b/>
          <w:bCs/>
          <w:sz w:val="24"/>
          <w:szCs w:val="24"/>
          <w:lang w:val="es-AR"/>
        </w:rPr>
        <w:t>Organisation</w:t>
      </w:r>
      <w:proofErr w:type="spellEnd"/>
      <w:r w:rsidRPr="00EB46E2">
        <w:rPr>
          <w:b/>
          <w:bCs/>
          <w:sz w:val="24"/>
          <w:szCs w:val="24"/>
          <w:lang w:val="es-AR"/>
        </w:rPr>
        <w:t xml:space="preserve"> </w:t>
      </w:r>
      <w:r w:rsidR="00EB46E2" w:rsidRPr="00EB46E2">
        <w:rPr>
          <w:b/>
          <w:bCs/>
          <w:sz w:val="24"/>
          <w:szCs w:val="24"/>
          <w:lang w:val="es-AR"/>
        </w:rPr>
        <w:t xml:space="preserve"> </w:t>
      </w:r>
      <w:r w:rsidR="00DB7242" w:rsidRPr="00DB7242">
        <w:rPr>
          <w:sz w:val="24"/>
          <w:szCs w:val="24"/>
          <w:lang w:val="es-AR"/>
        </w:rPr>
        <w:t>ACIDTA</w:t>
      </w:r>
      <w:proofErr w:type="gramEnd"/>
      <w:r w:rsidR="00DB7242" w:rsidRPr="00DB7242">
        <w:rPr>
          <w:sz w:val="24"/>
          <w:szCs w:val="24"/>
          <w:lang w:val="es-AR"/>
        </w:rPr>
        <w:t xml:space="preserve">: Asociación Civil de Investigación y Desarrollo de Terapias Avanzadas. </w:t>
      </w:r>
    </w:p>
    <w:p w14:paraId="0D84CE56" w14:textId="03282CD4" w:rsidR="00EB46E2" w:rsidRDefault="00EB46E2" w:rsidP="00DB7242">
      <w:pPr>
        <w:rPr>
          <w:sz w:val="24"/>
          <w:szCs w:val="24"/>
          <w:lang w:val="en-US"/>
        </w:rPr>
      </w:pPr>
      <w:r>
        <w:rPr>
          <w:b/>
          <w:bCs/>
          <w:sz w:val="24"/>
          <w:szCs w:val="24"/>
        </w:rPr>
        <w:t xml:space="preserve">City </w:t>
      </w:r>
      <w:r w:rsidR="00DB7242" w:rsidRPr="00EB46E2">
        <w:rPr>
          <w:sz w:val="24"/>
          <w:szCs w:val="24"/>
          <w:lang w:val="en-US"/>
        </w:rPr>
        <w:t xml:space="preserve">Buenos Aires, </w:t>
      </w:r>
    </w:p>
    <w:p w14:paraId="79810379" w14:textId="2EBF2D5F" w:rsidR="00DB7242" w:rsidRPr="00EB46E2" w:rsidRDefault="00EB46E2" w:rsidP="00DB7242">
      <w:pPr>
        <w:rPr>
          <w:sz w:val="24"/>
          <w:szCs w:val="24"/>
          <w:lang w:val="en-US"/>
        </w:rPr>
      </w:pPr>
      <w:r>
        <w:rPr>
          <w:b/>
          <w:bCs/>
          <w:sz w:val="24"/>
          <w:szCs w:val="24"/>
        </w:rPr>
        <w:t>Country</w:t>
      </w:r>
      <w:r w:rsidRPr="00EB46E2">
        <w:rPr>
          <w:sz w:val="24"/>
          <w:szCs w:val="24"/>
          <w:lang w:val="en-US"/>
        </w:rPr>
        <w:t xml:space="preserve"> </w:t>
      </w:r>
      <w:r w:rsidR="00DB7242" w:rsidRPr="00EB46E2">
        <w:rPr>
          <w:sz w:val="24"/>
          <w:szCs w:val="24"/>
          <w:lang w:val="en-US"/>
        </w:rPr>
        <w:t xml:space="preserve">Argentina. </w:t>
      </w:r>
    </w:p>
    <w:p w14:paraId="2BD524A6" w14:textId="4E1D2B1A" w:rsidR="00DB7242" w:rsidRPr="00EB46E2" w:rsidRDefault="00EB46E2" w:rsidP="00DB7242">
      <w:pPr>
        <w:rPr>
          <w:b/>
          <w:bCs/>
          <w:sz w:val="24"/>
          <w:szCs w:val="24"/>
          <w:lang w:val="en-US"/>
        </w:rPr>
      </w:pPr>
      <w:r>
        <w:rPr>
          <w:b/>
          <w:bCs/>
          <w:sz w:val="24"/>
          <w:szCs w:val="24"/>
        </w:rPr>
        <w:t>Email address</w:t>
      </w:r>
      <w:r w:rsidRPr="00EB46E2">
        <w:rPr>
          <w:b/>
          <w:bCs/>
          <w:sz w:val="24"/>
          <w:szCs w:val="24"/>
          <w:lang w:val="en-US"/>
        </w:rPr>
        <w:t xml:space="preserve"> </w:t>
      </w:r>
      <w:hyperlink r:id="rId7" w:history="1">
        <w:r w:rsidR="00DB7242" w:rsidRPr="00EB46E2">
          <w:rPr>
            <w:rStyle w:val="Hipervnculo"/>
            <w:b/>
            <w:bCs/>
            <w:sz w:val="24"/>
            <w:szCs w:val="24"/>
            <w:lang w:val="en-US"/>
          </w:rPr>
          <w:t>info@acidta.org</w:t>
        </w:r>
      </w:hyperlink>
    </w:p>
    <w:p w14:paraId="07EAD6A8" w14:textId="610C8E9E" w:rsidR="00DB7242" w:rsidRPr="00EB46E2" w:rsidRDefault="00EB46E2" w:rsidP="00DB7242">
      <w:pPr>
        <w:rPr>
          <w:b/>
          <w:bCs/>
          <w:sz w:val="24"/>
          <w:szCs w:val="24"/>
          <w:lang w:val="en-US"/>
        </w:rPr>
      </w:pPr>
      <w:r>
        <w:rPr>
          <w:b/>
          <w:bCs/>
          <w:sz w:val="24"/>
          <w:szCs w:val="24"/>
        </w:rPr>
        <w:t>Phone</w:t>
      </w:r>
      <w:r w:rsidRPr="00EB46E2">
        <w:rPr>
          <w:b/>
          <w:bCs/>
          <w:sz w:val="24"/>
          <w:szCs w:val="24"/>
          <w:lang w:val="en-US"/>
        </w:rPr>
        <w:t xml:space="preserve"> </w:t>
      </w:r>
      <w:r w:rsidRPr="00EB46E2">
        <w:rPr>
          <w:sz w:val="24"/>
          <w:szCs w:val="24"/>
          <w:lang w:val="en-US"/>
        </w:rPr>
        <w:t>54 11 4090 8008</w:t>
      </w:r>
    </w:p>
    <w:p w14:paraId="78F5A0F7" w14:textId="022D2489" w:rsidR="007A43F7" w:rsidRPr="00EB46E2" w:rsidRDefault="007A43F7" w:rsidP="00BE1EA9">
      <w:pPr>
        <w:jc w:val="center"/>
        <w:rPr>
          <w:b/>
          <w:bCs/>
          <w:sz w:val="24"/>
          <w:szCs w:val="24"/>
          <w:lang w:val="en-US"/>
        </w:rPr>
      </w:pPr>
    </w:p>
    <w:p w14:paraId="096B0A06" w14:textId="77777777" w:rsidR="00DB7242" w:rsidRPr="002A7F8C" w:rsidRDefault="007A43F7" w:rsidP="007A43F7">
      <w:pPr>
        <w:rPr>
          <w:b/>
          <w:bCs/>
          <w:sz w:val="24"/>
          <w:szCs w:val="24"/>
          <w:lang w:val="en-US"/>
        </w:rPr>
      </w:pPr>
      <w:r w:rsidRPr="002A7F8C">
        <w:rPr>
          <w:b/>
          <w:bCs/>
          <w:sz w:val="24"/>
          <w:szCs w:val="24"/>
          <w:lang w:val="en-US"/>
        </w:rPr>
        <w:t>Presenter Name:</w:t>
      </w:r>
      <w:r w:rsidR="00DB7242" w:rsidRPr="002A7F8C">
        <w:rPr>
          <w:b/>
          <w:bCs/>
          <w:sz w:val="24"/>
          <w:szCs w:val="24"/>
          <w:lang w:val="en-US"/>
        </w:rPr>
        <w:t xml:space="preserve"> </w:t>
      </w:r>
    </w:p>
    <w:p w14:paraId="18DF588A" w14:textId="6BA73A0E" w:rsidR="007A43F7" w:rsidRPr="00DB7242" w:rsidRDefault="00DB7242" w:rsidP="007A43F7">
      <w:pPr>
        <w:rPr>
          <w:sz w:val="24"/>
          <w:szCs w:val="24"/>
          <w:lang w:val="es-AR"/>
        </w:rPr>
      </w:pPr>
      <w:r w:rsidRPr="00DB7242">
        <w:rPr>
          <w:sz w:val="24"/>
          <w:szCs w:val="24"/>
          <w:lang w:val="es-AR"/>
        </w:rPr>
        <w:t>Moviglia Brandolino María Teresita</w:t>
      </w:r>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5A7B278A" w14:textId="77777777" w:rsidR="00B77F52" w:rsidRPr="005E5BEE" w:rsidRDefault="00B77F52" w:rsidP="00B77F52">
      <w:pPr>
        <w:rPr>
          <w:lang w:val="en-US"/>
        </w:rPr>
      </w:pPr>
      <w:r w:rsidRPr="005E5BEE">
        <w:rPr>
          <w:lang w:val="en-US"/>
        </w:rPr>
        <w:t xml:space="preserve">People with chronic and complete spinal cord injury have no expectations of functional recovery with </w:t>
      </w:r>
      <w:r>
        <w:rPr>
          <w:lang w:val="en-US"/>
        </w:rPr>
        <w:t xml:space="preserve">conservative </w:t>
      </w:r>
      <w:r w:rsidRPr="005E5BEE">
        <w:rPr>
          <w:lang w:val="en-US"/>
        </w:rPr>
        <w:t>treatmen</w:t>
      </w:r>
      <w:r>
        <w:rPr>
          <w:lang w:val="en-US"/>
        </w:rPr>
        <w:t>ts</w:t>
      </w:r>
      <w:r w:rsidRPr="005E5BEE">
        <w:rPr>
          <w:lang w:val="en-US"/>
        </w:rPr>
        <w:t>. For this reason, without the risk of generating worsening and under the figure of compassionate use treatment, in 201</w:t>
      </w:r>
      <w:r>
        <w:rPr>
          <w:lang w:val="en-US"/>
        </w:rPr>
        <w:t>6</w:t>
      </w:r>
      <w:r w:rsidRPr="005E5BEE">
        <w:rPr>
          <w:lang w:val="en-US"/>
        </w:rPr>
        <w:t xml:space="preserve"> we initiated a pilot program with autologous cell therapy combined with an intensive and multidisciplinary rehabilitation p</w:t>
      </w:r>
      <w:r>
        <w:rPr>
          <w:lang w:val="en-US"/>
        </w:rPr>
        <w:t>rogram</w:t>
      </w:r>
      <w:r w:rsidRPr="005E5BEE">
        <w:rPr>
          <w:lang w:val="en-US"/>
        </w:rPr>
        <w:t xml:space="preserve"> in people suffering from a chronic</w:t>
      </w:r>
      <w:r>
        <w:rPr>
          <w:lang w:val="en-US"/>
        </w:rPr>
        <w:t xml:space="preserve"> (2years or mor post injury) </w:t>
      </w:r>
      <w:r w:rsidRPr="005E5BEE">
        <w:rPr>
          <w:lang w:val="en-US"/>
        </w:rPr>
        <w:t xml:space="preserve">and complete </w:t>
      </w:r>
      <w:r>
        <w:rPr>
          <w:lang w:val="en-US"/>
        </w:rPr>
        <w:t xml:space="preserve">(no sensitivity or voluntary muscular movements 2 levels below the lesion) </w:t>
      </w:r>
      <w:r w:rsidRPr="005E5BEE">
        <w:rPr>
          <w:lang w:val="en-US"/>
        </w:rPr>
        <w:t>spinal cord injury of traumatic origin.</w:t>
      </w:r>
    </w:p>
    <w:p w14:paraId="41A8CE9F" w14:textId="77777777" w:rsidR="00B77F52" w:rsidRPr="005E5BEE" w:rsidRDefault="00B77F52" w:rsidP="00B77F52">
      <w:pPr>
        <w:rPr>
          <w:lang w:val="en-US"/>
        </w:rPr>
      </w:pPr>
      <w:r>
        <w:rPr>
          <w:lang w:val="en-US"/>
        </w:rPr>
        <w:t>C</w:t>
      </w:r>
      <w:r w:rsidRPr="005E5BEE">
        <w:rPr>
          <w:lang w:val="en-US"/>
        </w:rPr>
        <w:t>ell therapy aim</w:t>
      </w:r>
      <w:r>
        <w:rPr>
          <w:lang w:val="en-US"/>
        </w:rPr>
        <w:t>ed</w:t>
      </w:r>
      <w:r w:rsidRPr="005E5BEE">
        <w:rPr>
          <w:lang w:val="en-US"/>
        </w:rPr>
        <w:t xml:space="preserve"> to repair damaged spinal cord tissue and improve the condition of atrophic skeletal muscles resulting from denervation and lack of movement. For this purpose, mesenchymal </w:t>
      </w:r>
      <w:r>
        <w:rPr>
          <w:lang w:val="en-US"/>
        </w:rPr>
        <w:t xml:space="preserve">stem </w:t>
      </w:r>
      <w:r w:rsidRPr="005E5BEE">
        <w:rPr>
          <w:lang w:val="en-US"/>
        </w:rPr>
        <w:t xml:space="preserve">cells derived from fat tissue combined with tissue-specific effector lymphocytes were used. The application of the neural progenitor cells was systemic (intravenous infusion) and </w:t>
      </w:r>
      <w:r>
        <w:rPr>
          <w:lang w:val="en-US"/>
        </w:rPr>
        <w:t xml:space="preserve">the muscular </w:t>
      </w:r>
      <w:r>
        <w:rPr>
          <w:lang w:val="en-US"/>
        </w:rPr>
        <w:lastRenderedPageBreak/>
        <w:t>progenitor cells</w:t>
      </w:r>
      <w:r w:rsidRPr="005E5BEE">
        <w:rPr>
          <w:lang w:val="en-US"/>
        </w:rPr>
        <w:t xml:space="preserve"> was by ultrasound-guided puncture. Each patient received between 15 and 30 applications during the 7 years of follow-up.</w:t>
      </w:r>
    </w:p>
    <w:p w14:paraId="040B7C69" w14:textId="77777777" w:rsidR="00B77F52" w:rsidRPr="005E5BEE" w:rsidRDefault="00B77F52" w:rsidP="00B77F52">
      <w:pPr>
        <w:rPr>
          <w:lang w:val="en-US"/>
        </w:rPr>
      </w:pPr>
      <w:r>
        <w:rPr>
          <w:lang w:val="en-US"/>
        </w:rPr>
        <w:t xml:space="preserve">In between February 2016 and February 2024, </w:t>
      </w:r>
      <w:r w:rsidRPr="005E5BEE">
        <w:rPr>
          <w:lang w:val="en-US"/>
        </w:rPr>
        <w:t xml:space="preserve">20 patients have undergone this program, all of them </w:t>
      </w:r>
      <w:r>
        <w:rPr>
          <w:lang w:val="en-US"/>
        </w:rPr>
        <w:t xml:space="preserve">showed </w:t>
      </w:r>
      <w:r w:rsidRPr="005E5BEE">
        <w:rPr>
          <w:lang w:val="en-US"/>
        </w:rPr>
        <w:t>good tolerance with no moderate or severe adverse events associated with the application of the cells.</w:t>
      </w:r>
    </w:p>
    <w:p w14:paraId="47B08908" w14:textId="058FD5FE" w:rsidR="00B77F52" w:rsidRPr="005E5BEE" w:rsidRDefault="00B77F52" w:rsidP="00B77F52">
      <w:pPr>
        <w:rPr>
          <w:lang w:val="en-US"/>
        </w:rPr>
      </w:pPr>
      <w:r>
        <w:rPr>
          <w:lang w:val="en-US"/>
        </w:rPr>
        <w:t>Significant changes</w:t>
      </w:r>
      <w:r w:rsidRPr="005E5BEE">
        <w:rPr>
          <w:lang w:val="en-US"/>
        </w:rPr>
        <w:t xml:space="preserve"> in</w:t>
      </w:r>
      <w:r>
        <w:rPr>
          <w:lang w:val="en-US"/>
        </w:rPr>
        <w:t xml:space="preserve"> muscle ultrasound and </w:t>
      </w:r>
      <w:r w:rsidRPr="005E5BEE">
        <w:rPr>
          <w:lang w:val="en-US"/>
        </w:rPr>
        <w:t>electrophysiological parameters (electromyogram and somatosensory evoked potentials)</w:t>
      </w:r>
      <w:r>
        <w:rPr>
          <w:lang w:val="en-US"/>
        </w:rPr>
        <w:t xml:space="preserve"> were observed</w:t>
      </w:r>
      <w:r w:rsidRPr="005E5BEE">
        <w:rPr>
          <w:lang w:val="en-US"/>
        </w:rPr>
        <w:t>.</w:t>
      </w:r>
      <w:r w:rsidR="002A7F8C">
        <w:rPr>
          <w:lang w:val="en-US"/>
        </w:rPr>
        <w:t xml:space="preserve"> 60% of the patients presented significant</w:t>
      </w:r>
      <w:r w:rsidRPr="005E5BEE">
        <w:rPr>
          <w:lang w:val="en-US"/>
        </w:rPr>
        <w:t xml:space="preserve"> </w:t>
      </w:r>
      <w:r w:rsidR="002A7F8C">
        <w:rPr>
          <w:lang w:val="en-US"/>
        </w:rPr>
        <w:t>f</w:t>
      </w:r>
      <w:r w:rsidRPr="005E5BEE">
        <w:rPr>
          <w:lang w:val="en-US"/>
        </w:rPr>
        <w:t>unctional improvement</w:t>
      </w:r>
      <w:r w:rsidR="002A7F8C">
        <w:rPr>
          <w:lang w:val="en-US"/>
        </w:rPr>
        <w:t xml:space="preserve"> (trunk balance, new movements, gate recovery) it</w:t>
      </w:r>
      <w:r w:rsidRPr="005E5BEE">
        <w:rPr>
          <w:lang w:val="en-US"/>
        </w:rPr>
        <w:t xml:space="preserve"> was always associated with a specific and intensive rehabilitation plan aimed at inhibiting compensations and activating the areas affected by the lesion.</w:t>
      </w:r>
      <w:r w:rsidR="002A7F8C">
        <w:rPr>
          <w:lang w:val="en-US"/>
        </w:rPr>
        <w:t xml:space="preserve"> 40% of the patients showed sphincter changes.</w:t>
      </w:r>
    </w:p>
    <w:p w14:paraId="5A85DD48" w14:textId="77777777" w:rsidR="00B77F52" w:rsidRPr="005E5BEE" w:rsidRDefault="00B77F52" w:rsidP="00B77F52">
      <w:pPr>
        <w:rPr>
          <w:lang w:val="en-US"/>
        </w:rPr>
      </w:pPr>
      <w:r w:rsidRPr="00FC1B7D">
        <w:rPr>
          <w:lang w:val="en-US"/>
        </w:rPr>
        <w:t xml:space="preserve">Although it is still too early to draw definitive conclusions, we can say that autologous cell treatment is well tolerated, that there is a high variability of results between patients, and that the </w:t>
      </w:r>
      <w:r>
        <w:rPr>
          <w:lang w:val="en-US"/>
        </w:rPr>
        <w:t xml:space="preserve">positive </w:t>
      </w:r>
      <w:r w:rsidRPr="00FC1B7D">
        <w:rPr>
          <w:lang w:val="en-US"/>
        </w:rPr>
        <w:t>changes observed are slow but progressive in onset and persist over time.</w:t>
      </w:r>
    </w:p>
    <w:p w14:paraId="6A6CE1B7" w14:textId="6E1C2A34" w:rsidR="007A43F7" w:rsidRDefault="007A43F7" w:rsidP="007A43F7">
      <w:pPr>
        <w:rPr>
          <w:b/>
          <w:bCs/>
          <w:sz w:val="24"/>
          <w:szCs w:val="24"/>
        </w:rPr>
      </w:pPr>
    </w:p>
    <w:p w14:paraId="498C0F57" w14:textId="3D79660B" w:rsidR="007A43F7" w:rsidRDefault="007A43F7" w:rsidP="007A43F7">
      <w:pPr>
        <w:rPr>
          <w:b/>
          <w:bCs/>
          <w:sz w:val="24"/>
          <w:szCs w:val="24"/>
        </w:rPr>
      </w:pPr>
      <w:r>
        <w:rPr>
          <w:b/>
          <w:bCs/>
          <w:sz w:val="24"/>
          <w:szCs w:val="24"/>
        </w:rPr>
        <w:t>Biography of Presenter about 100 words:</w:t>
      </w:r>
    </w:p>
    <w:p w14:paraId="754C7A20" w14:textId="6CB1A4BC" w:rsidR="007A43F7" w:rsidRPr="00EB46E2" w:rsidRDefault="00EB46E2" w:rsidP="007A43F7">
      <w:pPr>
        <w:rPr>
          <w:sz w:val="24"/>
          <w:szCs w:val="24"/>
        </w:rPr>
      </w:pPr>
      <w:r w:rsidRPr="00EB46E2">
        <w:rPr>
          <w:sz w:val="24"/>
          <w:szCs w:val="24"/>
        </w:rPr>
        <w:t>She obtained her medical degree in November 2002 from the School of Biological Sciences of the Austral University, Argentina. H</w:t>
      </w:r>
      <w:r w:rsidRPr="00EB46E2">
        <w:rPr>
          <w:sz w:val="24"/>
          <w:szCs w:val="24"/>
        </w:rPr>
        <w:t>er</w:t>
      </w:r>
      <w:r w:rsidRPr="00EB46E2">
        <w:rPr>
          <w:sz w:val="24"/>
          <w:szCs w:val="24"/>
        </w:rPr>
        <w:t xml:space="preserve"> first specialization was in </w:t>
      </w:r>
      <w:r w:rsidRPr="00EB46E2">
        <w:rPr>
          <w:sz w:val="24"/>
          <w:szCs w:val="24"/>
        </w:rPr>
        <w:t>paediatrics</w:t>
      </w:r>
      <w:r w:rsidRPr="00EB46E2">
        <w:rPr>
          <w:sz w:val="24"/>
          <w:szCs w:val="24"/>
        </w:rPr>
        <w:t>, which allowed h</w:t>
      </w:r>
      <w:r w:rsidRPr="00EB46E2">
        <w:rPr>
          <w:sz w:val="24"/>
          <w:szCs w:val="24"/>
        </w:rPr>
        <w:t>er</w:t>
      </w:r>
      <w:r w:rsidRPr="00EB46E2">
        <w:rPr>
          <w:sz w:val="24"/>
          <w:szCs w:val="24"/>
        </w:rPr>
        <w:t xml:space="preserve"> to </w:t>
      </w:r>
      <w:r w:rsidRPr="00EB46E2">
        <w:rPr>
          <w:sz w:val="24"/>
          <w:szCs w:val="24"/>
        </w:rPr>
        <w:t>observe</w:t>
      </w:r>
      <w:r w:rsidRPr="00EB46E2">
        <w:rPr>
          <w:sz w:val="24"/>
          <w:szCs w:val="24"/>
        </w:rPr>
        <w:t xml:space="preserve"> the innate capacity of the human body to recover after an injury. In 2007 </w:t>
      </w:r>
      <w:r w:rsidRPr="00EB46E2">
        <w:rPr>
          <w:sz w:val="24"/>
          <w:szCs w:val="24"/>
        </w:rPr>
        <w:t>s</w:t>
      </w:r>
      <w:r w:rsidRPr="00EB46E2">
        <w:rPr>
          <w:sz w:val="24"/>
          <w:szCs w:val="24"/>
        </w:rPr>
        <w:t xml:space="preserve">he began working </w:t>
      </w:r>
      <w:r w:rsidRPr="00EB46E2">
        <w:rPr>
          <w:sz w:val="24"/>
          <w:szCs w:val="24"/>
        </w:rPr>
        <w:t>in</w:t>
      </w:r>
      <w:r w:rsidRPr="00EB46E2">
        <w:rPr>
          <w:sz w:val="24"/>
          <w:szCs w:val="24"/>
        </w:rPr>
        <w:t xml:space="preserve"> regenerative medicine with people with spinal cord injuries. In 2010 </w:t>
      </w:r>
      <w:r w:rsidRPr="00EB46E2">
        <w:rPr>
          <w:sz w:val="24"/>
          <w:szCs w:val="24"/>
        </w:rPr>
        <w:t>s</w:t>
      </w:r>
      <w:r w:rsidRPr="00EB46E2">
        <w:rPr>
          <w:sz w:val="24"/>
          <w:szCs w:val="24"/>
        </w:rPr>
        <w:t>he completed h</w:t>
      </w:r>
      <w:r w:rsidRPr="00EB46E2">
        <w:rPr>
          <w:sz w:val="24"/>
          <w:szCs w:val="24"/>
        </w:rPr>
        <w:t>er</w:t>
      </w:r>
      <w:r w:rsidRPr="00EB46E2">
        <w:rPr>
          <w:sz w:val="24"/>
          <w:szCs w:val="24"/>
        </w:rPr>
        <w:t xml:space="preserve"> training as a </w:t>
      </w:r>
      <w:r w:rsidRPr="00EB46E2">
        <w:rPr>
          <w:sz w:val="24"/>
          <w:szCs w:val="24"/>
        </w:rPr>
        <w:t>S</w:t>
      </w:r>
      <w:r w:rsidRPr="00EB46E2">
        <w:rPr>
          <w:sz w:val="24"/>
          <w:szCs w:val="24"/>
        </w:rPr>
        <w:t xml:space="preserve">pecialist in </w:t>
      </w:r>
      <w:r w:rsidRPr="00EB46E2">
        <w:rPr>
          <w:sz w:val="24"/>
          <w:szCs w:val="24"/>
        </w:rPr>
        <w:t>C</w:t>
      </w:r>
      <w:r w:rsidRPr="00EB46E2">
        <w:rPr>
          <w:sz w:val="24"/>
          <w:szCs w:val="24"/>
        </w:rPr>
        <w:t xml:space="preserve">linical </w:t>
      </w:r>
      <w:r w:rsidRPr="00EB46E2">
        <w:rPr>
          <w:sz w:val="24"/>
          <w:szCs w:val="24"/>
        </w:rPr>
        <w:t>I</w:t>
      </w:r>
      <w:r w:rsidRPr="00EB46E2">
        <w:rPr>
          <w:sz w:val="24"/>
          <w:szCs w:val="24"/>
        </w:rPr>
        <w:t>mmunology which gave h</w:t>
      </w:r>
      <w:r w:rsidRPr="00EB46E2">
        <w:rPr>
          <w:sz w:val="24"/>
          <w:szCs w:val="24"/>
        </w:rPr>
        <w:t>er</w:t>
      </w:r>
      <w:r w:rsidRPr="00EB46E2">
        <w:rPr>
          <w:sz w:val="24"/>
          <w:szCs w:val="24"/>
        </w:rPr>
        <w:t xml:space="preserve"> a deep knowledge of the immune system as the main facilitator of the biological repair process. Since 2019 she serves as president of ACIDTA, a civil association created for the development of therapies that seek to respond to situations that cannot yet be solved by conventional medicine. Cell therapy applied to these situations is one of its main branches of research at present. ACIDTA has a laboratory specialized in tissue engineering and is formed by a wide interdisciplinary network of professionals with a long trajectory</w:t>
      </w:r>
      <w:r w:rsidRPr="00EB46E2">
        <w:rPr>
          <w:sz w:val="24"/>
          <w:szCs w:val="24"/>
        </w:rPr>
        <w:t>.</w:t>
      </w:r>
      <w:r w:rsidR="007A43F7" w:rsidRPr="00EB46E2">
        <w:rPr>
          <w:sz w:val="24"/>
          <w:szCs w:val="24"/>
        </w:rPr>
        <w:br/>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24422354" w:rsidR="004A171E" w:rsidRDefault="007A43F7" w:rsidP="007A43F7">
      <w:pPr>
        <w:rPr>
          <w:b/>
          <w:bCs/>
          <w:sz w:val="24"/>
          <w:szCs w:val="24"/>
        </w:rPr>
      </w:pPr>
      <w:r w:rsidRPr="007A43F7">
        <w:rPr>
          <w:b/>
          <w:bCs/>
          <w:sz w:val="24"/>
          <w:szCs w:val="24"/>
        </w:rPr>
        <w:t xml:space="preserve">Name: </w:t>
      </w:r>
      <w:r w:rsidR="002A7F8C">
        <w:rPr>
          <w:b/>
          <w:bCs/>
          <w:sz w:val="24"/>
          <w:szCs w:val="24"/>
        </w:rPr>
        <w:t>Maria Teresita Moviglia Brandolino</w:t>
      </w:r>
      <w:r>
        <w:rPr>
          <w:b/>
          <w:bCs/>
          <w:sz w:val="24"/>
          <w:szCs w:val="24"/>
        </w:rPr>
        <w:br/>
      </w:r>
      <w:r w:rsidRPr="007A43F7">
        <w:rPr>
          <w:b/>
          <w:bCs/>
          <w:sz w:val="24"/>
          <w:szCs w:val="24"/>
        </w:rPr>
        <w:t xml:space="preserve">Affiliation: </w:t>
      </w:r>
      <w:r w:rsidR="002A7F8C">
        <w:rPr>
          <w:b/>
          <w:bCs/>
          <w:sz w:val="24"/>
          <w:szCs w:val="24"/>
        </w:rPr>
        <w:t>ACIDTA President</w:t>
      </w:r>
      <w:r>
        <w:rPr>
          <w:b/>
          <w:bCs/>
          <w:sz w:val="24"/>
          <w:szCs w:val="24"/>
        </w:rPr>
        <w:br/>
      </w:r>
      <w:r w:rsidRPr="007A43F7">
        <w:rPr>
          <w:b/>
          <w:bCs/>
          <w:sz w:val="24"/>
          <w:szCs w:val="24"/>
        </w:rPr>
        <w:t>Country:</w:t>
      </w:r>
      <w:r w:rsidR="002A7F8C">
        <w:rPr>
          <w:b/>
          <w:bCs/>
          <w:sz w:val="24"/>
          <w:szCs w:val="24"/>
        </w:rPr>
        <w:t xml:space="preserve"> Argentina</w:t>
      </w:r>
    </w:p>
    <w:p w14:paraId="5DD727D1" w14:textId="7CDA6DC2" w:rsidR="007A43F7" w:rsidRDefault="004A171E" w:rsidP="004A171E">
      <w:pPr>
        <w:pStyle w:val="Prrafodelista"/>
        <w:numPr>
          <w:ilvl w:val="0"/>
          <w:numId w:val="1"/>
        </w:numPr>
        <w:rPr>
          <w:b/>
          <w:bCs/>
          <w:sz w:val="24"/>
          <w:szCs w:val="24"/>
        </w:rPr>
      </w:pPr>
      <w:r w:rsidRPr="004A171E">
        <w:rPr>
          <w:b/>
          <w:bCs/>
          <w:sz w:val="24"/>
          <w:szCs w:val="24"/>
        </w:rPr>
        <w:t>Please to attach a recent high-resolution photograph of the presenting author.</w:t>
      </w:r>
    </w:p>
    <w:p w14:paraId="1E1C5504" w14:textId="2C9B3FC1" w:rsidR="002A7F8C" w:rsidRPr="002A7F8C" w:rsidRDefault="006326BE" w:rsidP="002A7F8C">
      <w:pPr>
        <w:rPr>
          <w:b/>
          <w:bCs/>
          <w:sz w:val="24"/>
          <w:szCs w:val="24"/>
        </w:rPr>
      </w:pPr>
      <w:r>
        <w:rPr>
          <w:noProof/>
        </w:rPr>
        <w:lastRenderedPageBreak/>
        <w:drawing>
          <wp:inline distT="0" distB="0" distL="0" distR="0" wp14:anchorId="5AE9989E" wp14:editId="139B1094">
            <wp:extent cx="1790700" cy="2295525"/>
            <wp:effectExtent l="0" t="0" r="0" b="9525"/>
            <wp:docPr id="840508025" name="Imagen 1" descr="Una captura de pantalla de una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08025" name="Imagen 1" descr="Una captura de pantalla de una computadora&#10;&#10;Descripción generada automáticamente"/>
                    <pic:cNvPicPr/>
                  </pic:nvPicPr>
                  <pic:blipFill rotWithShape="1">
                    <a:blip r:embed="rId8"/>
                    <a:srcRect l="34401" t="16846" r="34356" b="11921"/>
                    <a:stretch/>
                  </pic:blipFill>
                  <pic:spPr bwMode="auto">
                    <a:xfrm>
                      <a:off x="0" y="0"/>
                      <a:ext cx="1790700" cy="2295525"/>
                    </a:xfrm>
                    <a:prstGeom prst="rect">
                      <a:avLst/>
                    </a:prstGeom>
                    <a:ln>
                      <a:noFill/>
                    </a:ln>
                    <a:extLst>
                      <a:ext uri="{53640926-AAD7-44D8-BBD7-CCE9431645EC}">
                        <a14:shadowObscured xmlns:a14="http://schemas.microsoft.com/office/drawing/2010/main"/>
                      </a:ext>
                    </a:extLst>
                  </pic:spPr>
                </pic:pic>
              </a:graphicData>
            </a:graphic>
          </wp:inline>
        </w:drawing>
      </w:r>
    </w:p>
    <w:sectPr w:rsidR="002A7F8C" w:rsidRPr="002A7F8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EA3CB" w14:textId="77777777" w:rsidR="00FF6179" w:rsidRDefault="00FF6179" w:rsidP="00BE1EA9">
      <w:pPr>
        <w:spacing w:after="0" w:line="240" w:lineRule="auto"/>
      </w:pPr>
      <w:r>
        <w:separator/>
      </w:r>
    </w:p>
  </w:endnote>
  <w:endnote w:type="continuationSeparator" w:id="0">
    <w:p w14:paraId="648C0FA0" w14:textId="77777777" w:rsidR="00FF6179" w:rsidRDefault="00FF6179"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284B7" w14:textId="77777777" w:rsidR="00FF6179" w:rsidRDefault="00FF6179" w:rsidP="00BE1EA9">
      <w:pPr>
        <w:spacing w:after="0" w:line="240" w:lineRule="auto"/>
      </w:pPr>
      <w:r>
        <w:separator/>
      </w:r>
    </w:p>
  </w:footnote>
  <w:footnote w:type="continuationSeparator" w:id="0">
    <w:p w14:paraId="02E1F35C" w14:textId="77777777" w:rsidR="00FF6179" w:rsidRDefault="00FF6179"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85A34" w14:textId="7DB25568" w:rsidR="00BE1EA9" w:rsidRDefault="00BE1EA9" w:rsidP="00BE1E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96F9B"/>
    <w:rsid w:val="002A7F8C"/>
    <w:rsid w:val="003C4FF4"/>
    <w:rsid w:val="003F348B"/>
    <w:rsid w:val="004A171E"/>
    <w:rsid w:val="004E5CBB"/>
    <w:rsid w:val="006326BE"/>
    <w:rsid w:val="007A43F7"/>
    <w:rsid w:val="00B77F52"/>
    <w:rsid w:val="00BE1EA9"/>
    <w:rsid w:val="00DB7242"/>
    <w:rsid w:val="00EB46E2"/>
    <w:rsid w:val="00FF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EA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E1EA9"/>
  </w:style>
  <w:style w:type="paragraph" w:styleId="Piedepgina">
    <w:name w:val="footer"/>
    <w:basedOn w:val="Normal"/>
    <w:link w:val="PiedepginaCar"/>
    <w:uiPriority w:val="99"/>
    <w:unhideWhenUsed/>
    <w:rsid w:val="00BE1EA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E1EA9"/>
  </w:style>
  <w:style w:type="paragraph" w:styleId="Prrafodelista">
    <w:name w:val="List Paragraph"/>
    <w:basedOn w:val="Normal"/>
    <w:uiPriority w:val="34"/>
    <w:qFormat/>
    <w:rsid w:val="004A171E"/>
    <w:pPr>
      <w:ind w:left="720"/>
      <w:contextualSpacing/>
    </w:pPr>
  </w:style>
  <w:style w:type="paragraph" w:styleId="NormalWeb">
    <w:name w:val="Normal (Web)"/>
    <w:basedOn w:val="Normal"/>
    <w:uiPriority w:val="99"/>
    <w:semiHidden/>
    <w:unhideWhenUsed/>
    <w:rsid w:val="00DB7242"/>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DB7242"/>
    <w:rPr>
      <w:color w:val="0000FF" w:themeColor="hyperlink"/>
      <w:u w:val="single"/>
    </w:rPr>
  </w:style>
  <w:style w:type="character" w:styleId="Mencinsinresolver">
    <w:name w:val="Unresolved Mention"/>
    <w:basedOn w:val="Fuentedeprrafopredeter"/>
    <w:uiPriority w:val="99"/>
    <w:semiHidden/>
    <w:unhideWhenUsed/>
    <w:rsid w:val="00DB7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3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acid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609</Words>
  <Characters>3352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Fernando Rodriguez</cp:lastModifiedBy>
  <cp:revision>2</cp:revision>
  <dcterms:created xsi:type="dcterms:W3CDTF">2024-04-07T19:47:00Z</dcterms:created>
  <dcterms:modified xsi:type="dcterms:W3CDTF">2024-04-07T19:47:00Z</dcterms:modified>
</cp:coreProperties>
</file>