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21CA" w:rsidRDefault="00496BE7" w:rsidP="007021CA">
      <w:pPr>
        <w:rPr>
          <w:rFonts w:asciiTheme="majorBidi" w:hAnsiTheme="majorBidi" w:cstheme="majorBidi"/>
        </w:rPr>
      </w:pPr>
      <w:r w:rsidRPr="007021CA">
        <w:rPr>
          <w:rFonts w:asciiTheme="majorBidi" w:hAnsiTheme="majorBidi" w:cstheme="majorBidi"/>
        </w:rPr>
        <w:t>EPILEPSY SURGERY OUTCOME</w:t>
      </w:r>
    </w:p>
    <w:p w:rsidR="00496BE7" w:rsidRPr="007021CA" w:rsidRDefault="007021CA" w:rsidP="007021CA">
      <w:pPr>
        <w:rPr>
          <w:rFonts w:asciiTheme="majorBidi" w:hAnsiTheme="majorBidi" w:cstheme="majorBidi"/>
        </w:rPr>
      </w:pPr>
      <w:r w:rsidRPr="007021CA">
        <w:rPr>
          <w:rFonts w:asciiTheme="majorBidi" w:hAnsiTheme="majorBidi" w:cstheme="majorBidi"/>
          <w:sz w:val="20"/>
          <w:szCs w:val="20"/>
        </w:rPr>
        <w:t>Mana Ahmadianghalehsorkh</w:t>
      </w:r>
    </w:p>
    <w:p w:rsidR="007021CA" w:rsidRPr="007021CA" w:rsidRDefault="007021CA" w:rsidP="00496BE7">
      <w:pPr>
        <w:rPr>
          <w:rFonts w:asciiTheme="majorBidi" w:hAnsiTheme="majorBidi" w:cstheme="majorBidi"/>
          <w:sz w:val="20"/>
          <w:szCs w:val="20"/>
          <w:vertAlign w:val="superscript"/>
        </w:rPr>
      </w:pPr>
      <w:r w:rsidRPr="007021CA">
        <w:rPr>
          <w:rFonts w:asciiTheme="majorBidi" w:hAnsiTheme="majorBidi" w:cstheme="majorBidi"/>
          <w:sz w:val="20"/>
          <w:szCs w:val="20"/>
        </w:rPr>
        <w:t>Kashani Comprehensive Epilepsy Center, Kashani Hospital, Isfahan, Iran</w:t>
      </w:r>
      <w:r w:rsidRPr="007021CA">
        <w:rPr>
          <w:rFonts w:asciiTheme="majorBidi" w:hAnsiTheme="majorBidi" w:cstheme="majorBidi"/>
          <w:sz w:val="20"/>
          <w:szCs w:val="20"/>
        </w:rPr>
        <w:t>, manaahmadian85@gmail.com</w:t>
      </w:r>
    </w:p>
    <w:p w:rsidR="00496BE7" w:rsidRDefault="00496BE7" w:rsidP="00496BE7">
      <w:pPr>
        <w:jc w:val="both"/>
        <w:rPr>
          <w:rFonts w:asciiTheme="majorBidi" w:hAnsiTheme="majorBidi" w:cstheme="majorBidi"/>
          <w:sz w:val="24"/>
          <w:szCs w:val="24"/>
        </w:rPr>
      </w:pPr>
    </w:p>
    <w:p w:rsidR="00CE3D54" w:rsidRDefault="00736D6F" w:rsidP="00496BE7">
      <w:pPr>
        <w:jc w:val="both"/>
        <w:rPr>
          <w:rFonts w:asciiTheme="majorBidi" w:hAnsiTheme="majorBidi" w:cstheme="majorBidi"/>
          <w:sz w:val="24"/>
          <w:szCs w:val="24"/>
        </w:rPr>
      </w:pPr>
      <w:r w:rsidRPr="009F1D4F">
        <w:rPr>
          <w:rFonts w:asciiTheme="majorBidi" w:hAnsiTheme="majorBidi" w:cstheme="majorBidi"/>
          <w:sz w:val="24"/>
          <w:szCs w:val="24"/>
        </w:rPr>
        <w:t>More than 20 new anti</w:t>
      </w:r>
      <w:r w:rsidR="00C744CF" w:rsidRPr="009F1D4F">
        <w:rPr>
          <w:rFonts w:asciiTheme="majorBidi" w:hAnsiTheme="majorBidi" w:cstheme="majorBidi"/>
          <w:sz w:val="24"/>
          <w:szCs w:val="24"/>
        </w:rPr>
        <w:t>-</w:t>
      </w:r>
      <w:r w:rsidRPr="009F1D4F">
        <w:rPr>
          <w:rFonts w:asciiTheme="majorBidi" w:hAnsiTheme="majorBidi" w:cstheme="majorBidi"/>
          <w:sz w:val="24"/>
          <w:szCs w:val="24"/>
        </w:rPr>
        <w:t xml:space="preserve">seizure </w:t>
      </w:r>
      <w:r w:rsidR="00C744CF" w:rsidRPr="009F1D4F">
        <w:rPr>
          <w:rFonts w:asciiTheme="majorBidi" w:hAnsiTheme="majorBidi" w:cstheme="majorBidi"/>
          <w:sz w:val="24"/>
          <w:szCs w:val="24"/>
        </w:rPr>
        <w:t>medications</w:t>
      </w:r>
      <w:r w:rsidRPr="009F1D4F">
        <w:rPr>
          <w:rFonts w:asciiTheme="majorBidi" w:hAnsiTheme="majorBidi" w:cstheme="majorBidi"/>
          <w:sz w:val="24"/>
          <w:szCs w:val="24"/>
        </w:rPr>
        <w:t xml:space="preserve"> have been approved by the FDA in the past 3 decades; however, epilepsy remains drug resistant in up to 40% of patients. </w:t>
      </w:r>
      <w:r w:rsidR="009F1D4F" w:rsidRPr="009F1D4F">
        <w:rPr>
          <w:rFonts w:asciiTheme="majorBidi" w:hAnsiTheme="majorBidi" w:cstheme="majorBidi"/>
          <w:sz w:val="24"/>
          <w:szCs w:val="24"/>
        </w:rPr>
        <w:t>The probability of achieving seizure freedom declines rapidly after two adequate doses of anti-seizure medication, and early referral for surgical therapy should be considered. Evidence</w:t>
      </w:r>
      <w:r w:rsidR="002E1441" w:rsidRPr="009F1D4F">
        <w:rPr>
          <w:rFonts w:asciiTheme="majorBidi" w:hAnsiTheme="majorBidi" w:cstheme="majorBidi"/>
          <w:sz w:val="24"/>
          <w:szCs w:val="24"/>
        </w:rPr>
        <w:t xml:space="preserve"> has demonstrated the superiority of resective </w:t>
      </w:r>
      <w:r w:rsidR="002135AD">
        <w:rPr>
          <w:rFonts w:asciiTheme="majorBidi" w:hAnsiTheme="majorBidi" w:cstheme="majorBidi"/>
          <w:sz w:val="24"/>
          <w:szCs w:val="24"/>
        </w:rPr>
        <w:t xml:space="preserve">surgery </w:t>
      </w:r>
      <w:r w:rsidR="002E1441" w:rsidRPr="009F1D4F">
        <w:rPr>
          <w:rFonts w:asciiTheme="majorBidi" w:hAnsiTheme="majorBidi" w:cstheme="majorBidi"/>
          <w:sz w:val="24"/>
          <w:szCs w:val="24"/>
        </w:rPr>
        <w:t xml:space="preserve">compared to medical therapy for </w:t>
      </w:r>
      <w:r w:rsidR="00C744CF" w:rsidRPr="009F1D4F">
        <w:rPr>
          <w:rFonts w:asciiTheme="majorBidi" w:hAnsiTheme="majorBidi" w:cstheme="majorBidi"/>
          <w:sz w:val="24"/>
          <w:szCs w:val="24"/>
        </w:rPr>
        <w:t>seizure control in patients with drug resistance epilepsy. If tow well-chosen and tolerated medication trails don’t achieve seizure control, referral to a comprehensive epilepsy center for a pre-surgical workup is appropri</w:t>
      </w:r>
      <w:r w:rsidR="00A14A2E">
        <w:rPr>
          <w:rFonts w:asciiTheme="majorBidi" w:hAnsiTheme="majorBidi" w:cstheme="majorBidi"/>
          <w:sz w:val="24"/>
          <w:szCs w:val="24"/>
        </w:rPr>
        <w:t xml:space="preserve">ate. A </w:t>
      </w:r>
      <w:r w:rsidR="002135AD" w:rsidRPr="002135AD">
        <w:rPr>
          <w:rFonts w:asciiTheme="majorBidi" w:hAnsiTheme="majorBidi" w:cstheme="majorBidi"/>
          <w:sz w:val="24"/>
          <w:szCs w:val="24"/>
        </w:rPr>
        <w:t>longitu</w:t>
      </w:r>
      <w:r w:rsidR="00A14A2E">
        <w:rPr>
          <w:rFonts w:asciiTheme="majorBidi" w:hAnsiTheme="majorBidi" w:cstheme="majorBidi"/>
          <w:sz w:val="24"/>
          <w:szCs w:val="24"/>
        </w:rPr>
        <w:t>dinal prospective study included</w:t>
      </w:r>
      <w:r w:rsidR="002135AD" w:rsidRPr="002135AD">
        <w:rPr>
          <w:rFonts w:asciiTheme="majorBidi" w:hAnsiTheme="majorBidi" w:cstheme="majorBidi"/>
          <w:sz w:val="24"/>
          <w:szCs w:val="24"/>
        </w:rPr>
        <w:t xml:space="preserve"> patients who underwent epilepsy surgery between 2014 and 2019</w:t>
      </w:r>
      <w:r w:rsidR="00A14A2E">
        <w:rPr>
          <w:rFonts w:asciiTheme="majorBidi" w:hAnsiTheme="majorBidi" w:cstheme="majorBidi"/>
          <w:sz w:val="24"/>
          <w:szCs w:val="24"/>
        </w:rPr>
        <w:t xml:space="preserve"> was done on 2021. </w:t>
      </w:r>
      <w:r w:rsidR="00A14A2E">
        <w:rPr>
          <w:rFonts w:asciiTheme="majorBidi" w:hAnsiTheme="majorBidi" w:cstheme="majorBidi"/>
          <w:sz w:val="24"/>
          <w:szCs w:val="24"/>
        </w:rPr>
        <w:t xml:space="preserve">A total of 148 adult patients </w:t>
      </w:r>
      <w:r w:rsidR="00A14A2E" w:rsidRPr="002135AD">
        <w:rPr>
          <w:rFonts w:asciiTheme="majorBidi" w:hAnsiTheme="majorBidi" w:cstheme="majorBidi"/>
          <w:sz w:val="24"/>
          <w:szCs w:val="24"/>
        </w:rPr>
        <w:t>were included.</w:t>
      </w:r>
      <w:r w:rsidR="00A14A2E">
        <w:rPr>
          <w:rFonts w:asciiTheme="majorBidi" w:hAnsiTheme="majorBidi" w:cstheme="majorBidi"/>
          <w:sz w:val="24"/>
          <w:szCs w:val="24"/>
        </w:rPr>
        <w:t xml:space="preserve"> </w:t>
      </w:r>
      <w:r w:rsidR="002135AD" w:rsidRPr="002135AD">
        <w:rPr>
          <w:rFonts w:asciiTheme="majorBidi" w:hAnsiTheme="majorBidi" w:cstheme="majorBidi"/>
          <w:sz w:val="24"/>
          <w:szCs w:val="24"/>
        </w:rPr>
        <w:t>Post-surgical outcomes were reported according to the Engel score, and patients were classified into two gr</w:t>
      </w:r>
      <w:r w:rsidR="007021CA">
        <w:rPr>
          <w:rFonts w:asciiTheme="majorBidi" w:hAnsiTheme="majorBidi" w:cstheme="majorBidi"/>
          <w:sz w:val="24"/>
          <w:szCs w:val="24"/>
        </w:rPr>
        <w:t>oups of S</w:t>
      </w:r>
      <w:r w:rsidR="002135AD" w:rsidRPr="002135AD">
        <w:rPr>
          <w:rFonts w:asciiTheme="majorBidi" w:hAnsiTheme="majorBidi" w:cstheme="majorBidi"/>
          <w:sz w:val="24"/>
          <w:szCs w:val="24"/>
        </w:rPr>
        <w:t>eizur</w:t>
      </w:r>
      <w:r w:rsidR="007021CA">
        <w:rPr>
          <w:rFonts w:asciiTheme="majorBidi" w:hAnsiTheme="majorBidi" w:cstheme="majorBidi"/>
          <w:sz w:val="24"/>
          <w:szCs w:val="24"/>
        </w:rPr>
        <w:t>e F</w:t>
      </w:r>
      <w:bookmarkStart w:id="0" w:name="_GoBack"/>
      <w:bookmarkEnd w:id="0"/>
      <w:r w:rsidR="007021CA">
        <w:rPr>
          <w:rFonts w:asciiTheme="majorBidi" w:hAnsiTheme="majorBidi" w:cstheme="majorBidi"/>
          <w:sz w:val="24"/>
          <w:szCs w:val="24"/>
        </w:rPr>
        <w:t xml:space="preserve">ree (SF) and notseizure free </w:t>
      </w:r>
      <w:r w:rsidR="002135AD" w:rsidRPr="002135AD">
        <w:rPr>
          <w:rFonts w:asciiTheme="majorBidi" w:hAnsiTheme="majorBidi" w:cstheme="majorBidi"/>
          <w:sz w:val="24"/>
          <w:szCs w:val="24"/>
        </w:rPr>
        <w:t xml:space="preserve">(NSF). </w:t>
      </w:r>
      <w:r w:rsidR="00CD3C59" w:rsidRPr="009F1D4F">
        <w:rPr>
          <w:rFonts w:asciiTheme="majorBidi" w:hAnsiTheme="majorBidi" w:cstheme="majorBidi"/>
          <w:sz w:val="24"/>
          <w:szCs w:val="24"/>
        </w:rPr>
        <w:t xml:space="preserve">The </w:t>
      </w:r>
      <w:r w:rsidR="009F1D4F" w:rsidRPr="009F1D4F">
        <w:rPr>
          <w:rFonts w:asciiTheme="majorBidi" w:hAnsiTheme="majorBidi" w:cstheme="majorBidi"/>
          <w:sz w:val="24"/>
          <w:szCs w:val="24"/>
        </w:rPr>
        <w:t>Seizure F</w:t>
      </w:r>
      <w:r w:rsidR="00A14A2E">
        <w:rPr>
          <w:rFonts w:asciiTheme="majorBidi" w:hAnsiTheme="majorBidi" w:cstheme="majorBidi"/>
          <w:sz w:val="24"/>
          <w:szCs w:val="24"/>
        </w:rPr>
        <w:t xml:space="preserve">ree </w:t>
      </w:r>
      <w:r w:rsidR="00CD3C59" w:rsidRPr="009F1D4F">
        <w:rPr>
          <w:rFonts w:asciiTheme="majorBidi" w:hAnsiTheme="majorBidi" w:cstheme="majorBidi"/>
          <w:sz w:val="24"/>
          <w:szCs w:val="24"/>
        </w:rPr>
        <w:t>outcome was reported in 86.5% of patients and antiepileptic drugs (AEDs) were reduced or disco</w:t>
      </w:r>
      <w:r w:rsidR="00CD3C59" w:rsidRPr="009F1D4F">
        <w:rPr>
          <w:rFonts w:asciiTheme="majorBidi" w:hAnsiTheme="majorBidi" w:cstheme="majorBidi"/>
          <w:sz w:val="24"/>
          <w:szCs w:val="24"/>
        </w:rPr>
        <w:t xml:space="preserve">ntinued in 45.9%; moreover, surgical resection is more successful for temporal epilepsy and </w:t>
      </w:r>
      <w:r w:rsidR="002135AD">
        <w:rPr>
          <w:rFonts w:asciiTheme="majorBidi" w:hAnsiTheme="majorBidi" w:cstheme="majorBidi"/>
          <w:sz w:val="24"/>
          <w:szCs w:val="24"/>
        </w:rPr>
        <w:t>s</w:t>
      </w:r>
      <w:r w:rsidR="00CD3C59" w:rsidRPr="009F1D4F">
        <w:rPr>
          <w:rFonts w:asciiTheme="majorBidi" w:hAnsiTheme="majorBidi" w:cstheme="majorBidi"/>
          <w:sz w:val="24"/>
          <w:szCs w:val="24"/>
        </w:rPr>
        <w:t>urgery for frontal and parietal lob epilepsy is less effective.</w:t>
      </w:r>
      <w:r w:rsidR="00816000" w:rsidRPr="009F1D4F">
        <w:rPr>
          <w:rFonts w:asciiTheme="majorBidi" w:hAnsiTheme="majorBidi" w:cstheme="majorBidi"/>
          <w:sz w:val="24"/>
          <w:szCs w:val="24"/>
        </w:rPr>
        <w:t xml:space="preserve"> Also lesional epilepsy</w:t>
      </w:r>
      <w:r w:rsidR="009F1D4F" w:rsidRPr="009F1D4F">
        <w:rPr>
          <w:rFonts w:asciiTheme="majorBidi" w:hAnsiTheme="majorBidi" w:cstheme="majorBidi"/>
          <w:sz w:val="24"/>
          <w:szCs w:val="24"/>
        </w:rPr>
        <w:t xml:space="preserve"> as determined by MRI or pathology</w:t>
      </w:r>
      <w:r w:rsidR="00816000" w:rsidRPr="009F1D4F">
        <w:rPr>
          <w:rFonts w:asciiTheme="majorBidi" w:hAnsiTheme="majorBidi" w:cstheme="majorBidi"/>
          <w:sz w:val="24"/>
          <w:szCs w:val="24"/>
        </w:rPr>
        <w:t xml:space="preserve"> is </w:t>
      </w:r>
      <w:r w:rsidR="009F1D4F" w:rsidRPr="009F1D4F">
        <w:rPr>
          <w:rFonts w:asciiTheme="majorBidi" w:hAnsiTheme="majorBidi" w:cstheme="majorBidi"/>
          <w:sz w:val="24"/>
          <w:szCs w:val="24"/>
        </w:rPr>
        <w:t xml:space="preserve">more likely </w:t>
      </w:r>
      <w:r w:rsidR="009F1D4F" w:rsidRPr="009F1D4F">
        <w:rPr>
          <w:rFonts w:asciiTheme="majorBidi" w:hAnsiTheme="majorBidi" w:cstheme="majorBidi"/>
          <w:sz w:val="24"/>
          <w:szCs w:val="24"/>
        </w:rPr>
        <w:t xml:space="preserve">to </w:t>
      </w:r>
      <w:r w:rsidR="009F1D4F" w:rsidRPr="009F1D4F">
        <w:rPr>
          <w:rFonts w:asciiTheme="majorBidi" w:hAnsiTheme="majorBidi" w:cstheme="majorBidi"/>
          <w:sz w:val="24"/>
          <w:szCs w:val="24"/>
        </w:rPr>
        <w:t>result</w:t>
      </w:r>
      <w:r w:rsidR="009F1D4F" w:rsidRPr="009F1D4F">
        <w:rPr>
          <w:rFonts w:asciiTheme="majorBidi" w:hAnsiTheme="majorBidi" w:cstheme="majorBidi"/>
          <w:sz w:val="24"/>
          <w:szCs w:val="24"/>
        </w:rPr>
        <w:t xml:space="preserve"> in seizure freedom</w:t>
      </w:r>
      <w:r w:rsidR="009F1D4F" w:rsidRPr="009F1D4F">
        <w:rPr>
          <w:rFonts w:asciiTheme="majorBidi" w:hAnsiTheme="majorBidi" w:cstheme="majorBidi"/>
          <w:sz w:val="24"/>
          <w:szCs w:val="24"/>
        </w:rPr>
        <w:t xml:space="preserve"> than non</w:t>
      </w:r>
      <w:r w:rsidR="002135AD">
        <w:rPr>
          <w:rFonts w:asciiTheme="majorBidi" w:hAnsiTheme="majorBidi" w:cstheme="majorBidi"/>
          <w:sz w:val="24"/>
          <w:szCs w:val="24"/>
        </w:rPr>
        <w:t>-</w:t>
      </w:r>
      <w:r w:rsidR="009F1D4F" w:rsidRPr="009F1D4F">
        <w:rPr>
          <w:rFonts w:asciiTheme="majorBidi" w:hAnsiTheme="majorBidi" w:cstheme="majorBidi"/>
          <w:sz w:val="24"/>
          <w:szCs w:val="24"/>
        </w:rPr>
        <w:t>lesional</w:t>
      </w:r>
      <w:r w:rsidR="00496BE7">
        <w:rPr>
          <w:rFonts w:asciiTheme="majorBidi" w:hAnsiTheme="majorBidi" w:cstheme="majorBidi"/>
          <w:sz w:val="24"/>
          <w:szCs w:val="24"/>
        </w:rPr>
        <w:t>.</w:t>
      </w:r>
    </w:p>
    <w:p w:rsidR="007021CA" w:rsidRDefault="007021CA" w:rsidP="00496BE7">
      <w:pPr>
        <w:jc w:val="both"/>
        <w:rPr>
          <w:rFonts w:asciiTheme="majorBidi" w:hAnsiTheme="majorBidi" w:cstheme="majorBidi"/>
          <w:sz w:val="24"/>
          <w:szCs w:val="24"/>
        </w:rPr>
      </w:pPr>
    </w:p>
    <w:p w:rsidR="007021CA" w:rsidRPr="007021CA" w:rsidRDefault="007021CA" w:rsidP="007021CA">
      <w:pPr>
        <w:jc w:val="both"/>
        <w:rPr>
          <w:rFonts w:asciiTheme="majorBidi" w:hAnsiTheme="majorBidi" w:cstheme="majorBidi"/>
        </w:rPr>
      </w:pPr>
      <w:r w:rsidRPr="007021CA">
        <w:rPr>
          <w:rFonts w:asciiTheme="majorBidi" w:hAnsiTheme="majorBidi" w:cstheme="majorBidi"/>
          <w:sz w:val="20"/>
          <w:szCs w:val="20"/>
        </w:rPr>
        <w:t>Keywords: E</w:t>
      </w:r>
      <w:r>
        <w:rPr>
          <w:rFonts w:asciiTheme="majorBidi" w:hAnsiTheme="majorBidi" w:cstheme="majorBidi"/>
          <w:sz w:val="20"/>
          <w:szCs w:val="20"/>
        </w:rPr>
        <w:t>pilepsy Surgery, Lesional Epilepsy, D</w:t>
      </w:r>
      <w:r w:rsidRPr="007021CA">
        <w:rPr>
          <w:rFonts w:asciiTheme="majorBidi" w:hAnsiTheme="majorBidi" w:cstheme="majorBidi"/>
          <w:sz w:val="20"/>
          <w:szCs w:val="20"/>
        </w:rPr>
        <w:t>rug Resistance Epilepsy</w:t>
      </w:r>
    </w:p>
    <w:sectPr w:rsidR="007021CA" w:rsidRPr="007021CA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6277" w:rsidRDefault="00EC6277" w:rsidP="00CD3C59">
      <w:pPr>
        <w:spacing w:after="0" w:line="240" w:lineRule="auto"/>
      </w:pPr>
      <w:r>
        <w:separator/>
      </w:r>
    </w:p>
  </w:endnote>
  <w:endnote w:type="continuationSeparator" w:id="0">
    <w:p w:rsidR="00EC6277" w:rsidRDefault="00EC6277" w:rsidP="00CD3C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6277" w:rsidRDefault="00EC6277" w:rsidP="00CD3C59">
      <w:pPr>
        <w:spacing w:after="0" w:line="240" w:lineRule="auto"/>
      </w:pPr>
      <w:r>
        <w:separator/>
      </w:r>
    </w:p>
  </w:footnote>
  <w:footnote w:type="continuationSeparator" w:id="0">
    <w:p w:rsidR="00EC6277" w:rsidRDefault="00EC6277" w:rsidP="00CD3C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6BE7" w:rsidRPr="00496BE7" w:rsidRDefault="00496BE7" w:rsidP="00496BE7">
    <w:pPr>
      <w:pStyle w:val="Header"/>
      <w:jc w:val="right"/>
      <w:rPr>
        <w:rFonts w:asciiTheme="majorBidi" w:hAnsiTheme="majorBidi" w:cstheme="majorBidi"/>
        <w:b/>
        <w:bCs/>
        <w:u w:val="single"/>
      </w:rPr>
    </w:pPr>
    <w:r w:rsidRPr="00496BE7">
      <w:rPr>
        <w:rStyle w:val="Strong"/>
        <w:rFonts w:asciiTheme="majorBidi" w:hAnsiTheme="majorBidi" w:cstheme="majorBidi"/>
        <w:b w:val="0"/>
        <w:bCs w:val="0"/>
        <w:color w:val="626262"/>
        <w:u w:val="single"/>
        <w:bdr w:val="none" w:sz="0" w:space="0" w:color="auto" w:frame="1"/>
        <w:shd w:val="clear" w:color="auto" w:fill="FFFFFF"/>
      </w:rPr>
      <w:t>Neural Science Conference-Global Edition (Neural Science-2024)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E39"/>
    <w:rsid w:val="002135AD"/>
    <w:rsid w:val="002E1441"/>
    <w:rsid w:val="00496BE7"/>
    <w:rsid w:val="007021CA"/>
    <w:rsid w:val="00736D6F"/>
    <w:rsid w:val="00816000"/>
    <w:rsid w:val="009E1E39"/>
    <w:rsid w:val="009F1D4F"/>
    <w:rsid w:val="00A14A2E"/>
    <w:rsid w:val="00C744CF"/>
    <w:rsid w:val="00CD3C59"/>
    <w:rsid w:val="00CE3D54"/>
    <w:rsid w:val="00EC6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91C0A9"/>
  <w15:chartTrackingRefBased/>
  <w15:docId w15:val="{8548C70A-59A2-4FCD-A3F6-41FBEDE6C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CD3C5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D3C5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D3C59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496B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6BE7"/>
  </w:style>
  <w:style w:type="paragraph" w:styleId="Footer">
    <w:name w:val="footer"/>
    <w:basedOn w:val="Normal"/>
    <w:link w:val="FooterChar"/>
    <w:uiPriority w:val="99"/>
    <w:unhideWhenUsed/>
    <w:rsid w:val="00496B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6BE7"/>
  </w:style>
  <w:style w:type="character" w:styleId="Strong">
    <w:name w:val="Strong"/>
    <w:basedOn w:val="DefaultParagraphFont"/>
    <w:uiPriority w:val="22"/>
    <w:qFormat/>
    <w:rsid w:val="00496B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0CD09A-C5BC-49C0-81B5-7C2DC6C7C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Zarnegar</dc:creator>
  <cp:keywords/>
  <dc:description/>
  <cp:lastModifiedBy>Zarnegar</cp:lastModifiedBy>
  <cp:revision>2</cp:revision>
  <dcterms:created xsi:type="dcterms:W3CDTF">2023-11-26T20:34:00Z</dcterms:created>
  <dcterms:modified xsi:type="dcterms:W3CDTF">2023-11-26T22:14:00Z</dcterms:modified>
</cp:coreProperties>
</file>